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E6" w:rsidRDefault="002517EA" w:rsidP="001B42E6">
      <w:pPr>
        <w:rPr>
          <w:b/>
          <w:bCs/>
        </w:rPr>
      </w:pPr>
      <w:r>
        <w:rPr>
          <w:b/>
          <w:bCs/>
        </w:rPr>
        <w:t>July 10</w:t>
      </w:r>
      <w:r w:rsidRPr="002517EA">
        <w:rPr>
          <w:b/>
          <w:bCs/>
          <w:vertAlign w:val="superscript"/>
        </w:rPr>
        <w:t>th</w:t>
      </w:r>
      <w:r>
        <w:rPr>
          <w:b/>
          <w:bCs/>
        </w:rPr>
        <w:t>, 2020</w:t>
      </w:r>
    </w:p>
    <w:p w:rsidR="001B42E6" w:rsidRDefault="001B42E6" w:rsidP="001B42E6">
      <w:pPr>
        <w:rPr>
          <w:b/>
          <w:bCs/>
        </w:rPr>
      </w:pPr>
      <w:r>
        <w:rPr>
          <w:b/>
          <w:bCs/>
        </w:rPr>
        <w:t>ESG FUNDING AVAILABLE FOR INGHAM COUNTY</w:t>
      </w:r>
    </w:p>
    <w:p w:rsidR="001B42E6" w:rsidRDefault="001B42E6" w:rsidP="001B42E6">
      <w:pPr>
        <w:rPr>
          <w:b/>
          <w:bCs/>
        </w:rPr>
      </w:pPr>
      <w:r>
        <w:rPr>
          <w:b/>
          <w:bCs/>
        </w:rPr>
        <w:t xml:space="preserve">MSHDA Notice of Funding Availability </w:t>
      </w:r>
      <w:r w:rsidR="002517EA">
        <w:rPr>
          <w:b/>
          <w:bCs/>
        </w:rPr>
        <w:t>FY 20-21</w:t>
      </w:r>
    </w:p>
    <w:p w:rsidR="002517EA" w:rsidRDefault="001B42E6" w:rsidP="001B42E6">
      <w:r>
        <w:t>The Capital Region Housing Collaborative Continuum of Care (CRHC-CoC) announces the local Ingham County funding application process for the MSHDA Emergency Solutions Grant (ESG).  The local ESG application will be posted</w:t>
      </w:r>
      <w:r w:rsidR="002517EA">
        <w:t xml:space="preserve"> on the CRHC website on 7/14/20.</w:t>
      </w:r>
      <w:r>
        <w:t xml:space="preserve"> The ESG </w:t>
      </w:r>
      <w:r w:rsidR="000A22BD">
        <w:t xml:space="preserve">program </w:t>
      </w:r>
      <w:r>
        <w:t>provides funding for public and non-profit agencies respond</w:t>
      </w:r>
      <w:r w:rsidR="000A22BD">
        <w:t>ing</w:t>
      </w:r>
      <w:r>
        <w:t xml:space="preserve"> to the needs of homeless populations through Street Outreach, Emergency Shelter, Homelessness Prevention Assistance, and Rapid Re-Housing Assistance</w:t>
      </w:r>
      <w:r w:rsidR="000A22BD">
        <w:t xml:space="preserve">, </w:t>
      </w:r>
      <w:r w:rsidR="007A1D2D">
        <w:t>who</w:t>
      </w:r>
      <w:r w:rsidR="000A22BD">
        <w:t xml:space="preserve"> qualify under HUD ESG regulations</w:t>
      </w:r>
      <w:r>
        <w:t>. Membership or participation in the CRHC-CoC is required for all applicants.</w:t>
      </w:r>
      <w:r w:rsidR="002517EA">
        <w:t xml:space="preserve"> </w:t>
      </w:r>
      <w:r w:rsidR="007A1D2D">
        <w:t>Applicants should review</w:t>
      </w:r>
      <w:r w:rsidR="002517EA">
        <w:t xml:space="preserve"> the MSHDA </w:t>
      </w:r>
      <w:r w:rsidR="000A22BD">
        <w:t xml:space="preserve">ESG </w:t>
      </w:r>
      <w:r w:rsidR="002517EA">
        <w:t>Notice of Funding Availability (</w:t>
      </w:r>
      <w:r w:rsidR="000A22BD">
        <w:t>NOFA) in its entirety</w:t>
      </w:r>
      <w:r w:rsidR="007A1D2D">
        <w:t>,</w:t>
      </w:r>
      <w:r w:rsidR="000A22BD">
        <w:t xml:space="preserve"> HUD ESG regulations at 24 CFR 576</w:t>
      </w:r>
      <w:r w:rsidR="007A1D2D">
        <w:t>, and</w:t>
      </w:r>
      <w:r w:rsidR="000A22BD">
        <w:t xml:space="preserve"> </w:t>
      </w:r>
      <w:r w:rsidR="007A1D2D">
        <w:t xml:space="preserve">MSHDA </w:t>
      </w:r>
      <w:r w:rsidR="000A22BD">
        <w:t xml:space="preserve">ESG policy information at the link below. </w:t>
      </w:r>
      <w:r w:rsidR="007A1D2D">
        <w:t>For this NOFA, an estimated $21,137 is available for Street Outreach and $143,429 for Emergency Shelter.</w:t>
      </w:r>
    </w:p>
    <w:p w:rsidR="000A22BD" w:rsidRDefault="000A22BD" w:rsidP="001B42E6"/>
    <w:p w:rsidR="002517EA" w:rsidRDefault="002517EA" w:rsidP="001B42E6">
      <w:r w:rsidRPr="000A22BD">
        <w:rPr>
          <w:b/>
        </w:rPr>
        <w:t>Interested applicants must submit an Inten</w:t>
      </w:r>
      <w:r w:rsidR="00EB55E0">
        <w:rPr>
          <w:b/>
        </w:rPr>
        <w:t xml:space="preserve">t to Apply via email </w:t>
      </w:r>
      <w:bookmarkStart w:id="0" w:name="_GoBack"/>
      <w:bookmarkEnd w:id="0"/>
      <w:r w:rsidRPr="002517EA">
        <w:rPr>
          <w:b/>
          <w:u w:val="single"/>
        </w:rPr>
        <w:t>by Noon, Tuesday, July 17</w:t>
      </w:r>
      <w:r w:rsidRPr="002517EA">
        <w:rPr>
          <w:b/>
          <w:u w:val="single"/>
          <w:vertAlign w:val="superscript"/>
        </w:rPr>
        <w:t>th</w:t>
      </w:r>
      <w:r w:rsidRPr="002517EA">
        <w:rPr>
          <w:b/>
          <w:u w:val="single"/>
        </w:rPr>
        <w:t xml:space="preserve"> </w:t>
      </w:r>
      <w:r>
        <w:t xml:space="preserve">to Meaghan Redd, CRHC Coordinator at </w:t>
      </w:r>
      <w:hyperlink r:id="rId4" w:history="1">
        <w:r w:rsidRPr="005D5D77">
          <w:rPr>
            <w:rStyle w:val="Hyperlink"/>
          </w:rPr>
          <w:t>glhrncoordinator@gmail.com</w:t>
        </w:r>
      </w:hyperlink>
      <w:r w:rsidR="007A1D2D">
        <w:t>.</w:t>
      </w:r>
      <w:r>
        <w:t xml:space="preserve"> </w:t>
      </w:r>
      <w:r w:rsidR="007A1D2D">
        <w:t>Additional requirements, including submission of legal, financial and governance documents is mandatory for all applicants.</w:t>
      </w:r>
    </w:p>
    <w:p w:rsidR="000A22BD" w:rsidRDefault="000A22BD" w:rsidP="001B42E6"/>
    <w:p w:rsidR="001B42E6" w:rsidRDefault="001B42E6" w:rsidP="001B42E6">
      <w:r>
        <w:t xml:space="preserve">Please check </w:t>
      </w:r>
      <w:r w:rsidR="000A22BD">
        <w:t>the CRHC website</w:t>
      </w:r>
      <w:r w:rsidR="007A1D2D">
        <w:t xml:space="preserve"> for updates</w:t>
      </w:r>
      <w:r w:rsidR="000A22BD">
        <w:t xml:space="preserve"> at</w:t>
      </w:r>
      <w:r w:rsidR="007A1D2D">
        <w:t>:</w:t>
      </w:r>
      <w:r w:rsidR="000A22BD">
        <w:t xml:space="preserve"> </w:t>
      </w:r>
      <w:r w:rsidR="007A1D2D">
        <w:t xml:space="preserve"> </w:t>
      </w:r>
      <w:hyperlink r:id="rId5" w:history="1">
        <w:r w:rsidR="007A1D2D" w:rsidRPr="005D5D77">
          <w:rPr>
            <w:rStyle w:val="Hyperlink"/>
          </w:rPr>
          <w:t>https://capitalregionhousing.org</w:t>
        </w:r>
      </w:hyperlink>
      <w:r w:rsidR="007A1D2D">
        <w:t xml:space="preserve"> </w:t>
      </w:r>
      <w:r>
        <w:t xml:space="preserve">Background information on this funding opportunity can be found at the MSHDA Website at: </w:t>
      </w:r>
      <w:r w:rsidR="002517EA">
        <w:t>(see FY2020-2021 ESG section)</w:t>
      </w:r>
    </w:p>
    <w:p w:rsidR="001B42E6" w:rsidRDefault="00EB55E0" w:rsidP="001B42E6">
      <w:hyperlink r:id="rId6" w:history="1">
        <w:r w:rsidR="001B42E6">
          <w:rPr>
            <w:rStyle w:val="Hyperlink"/>
            <w:color w:val="0000FF"/>
          </w:rPr>
          <w:t>https://www.michigan.gov/mshda/0,4641,7-141-5515-241719--,00.html</w:t>
        </w:r>
      </w:hyperlink>
    </w:p>
    <w:p w:rsidR="00AC0210" w:rsidRDefault="00EB55E0"/>
    <w:sectPr w:rsidR="00AC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20"/>
    <w:rsid w:val="000A22BD"/>
    <w:rsid w:val="001B42E6"/>
    <w:rsid w:val="001E0526"/>
    <w:rsid w:val="002517EA"/>
    <w:rsid w:val="004B3620"/>
    <w:rsid w:val="007A1D2D"/>
    <w:rsid w:val="00C972B1"/>
    <w:rsid w:val="00E9360D"/>
    <w:rsid w:val="00E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5FF6"/>
  <w15:chartTrackingRefBased/>
  <w15:docId w15:val="{B7A0215B-AC42-4F6A-AD14-F18631F7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2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higan.gov/mshda/0,4641,7-141-5515-241719--,00.html" TargetMode="External"/><Relationship Id="rId5" Type="http://schemas.openxmlformats.org/officeDocument/2006/relationships/hyperlink" Target="https://capitalregionhousing.org" TargetMode="External"/><Relationship Id="rId4" Type="http://schemas.openxmlformats.org/officeDocument/2006/relationships/hyperlink" Target="mailto:glhrncoordina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Toni</dc:creator>
  <cp:keywords/>
  <dc:description/>
  <cp:lastModifiedBy>Meaghan Redd</cp:lastModifiedBy>
  <cp:revision>2</cp:revision>
  <dcterms:created xsi:type="dcterms:W3CDTF">2020-07-10T23:28:00Z</dcterms:created>
  <dcterms:modified xsi:type="dcterms:W3CDTF">2020-07-10T23:28:00Z</dcterms:modified>
</cp:coreProperties>
</file>