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CCD" w:rsidRDefault="007E1CCD" w:rsidP="007E1CCD">
      <w:pPr>
        <w:rPr>
          <w:rFonts w:ascii="Georgia" w:hAnsi="Georgia"/>
          <w:sz w:val="24"/>
          <w:szCs w:val="24"/>
        </w:rPr>
      </w:pPr>
      <w:r>
        <w:rPr>
          <w:rFonts w:ascii="Georgia" w:hAnsi="Georgia"/>
          <w:sz w:val="24"/>
          <w:szCs w:val="24"/>
        </w:rPr>
        <w:t xml:space="preserve">CRHC </w:t>
      </w:r>
    </w:p>
    <w:p w:rsidR="007E1CCD" w:rsidRDefault="007E1CCD" w:rsidP="007E1CCD">
      <w:pPr>
        <w:rPr>
          <w:rFonts w:ascii="Georgia" w:hAnsi="Georgia"/>
          <w:sz w:val="24"/>
          <w:szCs w:val="24"/>
        </w:rPr>
      </w:pPr>
      <w:r>
        <w:rPr>
          <w:rFonts w:ascii="Georgia" w:hAnsi="Georgia"/>
          <w:sz w:val="24"/>
          <w:szCs w:val="24"/>
        </w:rPr>
        <w:t xml:space="preserve">CQI Meeting </w:t>
      </w:r>
    </w:p>
    <w:p w:rsidR="007E1CCD" w:rsidRDefault="007E1CCD" w:rsidP="007E1CCD">
      <w:pPr>
        <w:rPr>
          <w:rFonts w:ascii="Georgia" w:hAnsi="Georgia"/>
          <w:sz w:val="24"/>
          <w:szCs w:val="24"/>
        </w:rPr>
      </w:pPr>
      <w:r>
        <w:rPr>
          <w:rFonts w:ascii="Georgia" w:hAnsi="Georgia"/>
          <w:sz w:val="24"/>
          <w:szCs w:val="24"/>
        </w:rPr>
        <w:t>1:00 – 2:30pm, Thursday, October 10, 2019</w:t>
      </w:r>
    </w:p>
    <w:p w:rsidR="007E1CCD" w:rsidRDefault="007E1CCD" w:rsidP="007E1CCD">
      <w:pPr>
        <w:rPr>
          <w:rFonts w:ascii="Georgia" w:hAnsi="Georgia"/>
          <w:sz w:val="24"/>
          <w:szCs w:val="24"/>
        </w:rPr>
      </w:pPr>
    </w:p>
    <w:p w:rsidR="007E1CCD" w:rsidRPr="007E1CCD" w:rsidRDefault="007E1CCD" w:rsidP="007E1CCD">
      <w:pPr>
        <w:jc w:val="left"/>
        <w:rPr>
          <w:rFonts w:ascii="Georgia" w:hAnsi="Georgia"/>
          <w:b/>
          <w:sz w:val="24"/>
          <w:szCs w:val="24"/>
        </w:rPr>
      </w:pPr>
      <w:r w:rsidRPr="007E1CCD">
        <w:rPr>
          <w:rFonts w:ascii="Georgia" w:hAnsi="Georgia"/>
          <w:b/>
          <w:sz w:val="24"/>
          <w:szCs w:val="24"/>
        </w:rPr>
        <w:t>Call to Order</w:t>
      </w:r>
    </w:p>
    <w:p w:rsidR="007E1CCD" w:rsidRDefault="007E1CCD" w:rsidP="007E1CCD">
      <w:pPr>
        <w:jc w:val="left"/>
        <w:rPr>
          <w:rFonts w:ascii="Georgia" w:hAnsi="Georgia"/>
          <w:sz w:val="24"/>
          <w:szCs w:val="24"/>
        </w:rPr>
      </w:pPr>
    </w:p>
    <w:p w:rsidR="007E1CCD" w:rsidRPr="007E1CCD" w:rsidRDefault="007E1CCD" w:rsidP="007E1CCD">
      <w:pPr>
        <w:jc w:val="left"/>
        <w:rPr>
          <w:rFonts w:ascii="Georgia" w:hAnsi="Georgia"/>
          <w:b/>
          <w:sz w:val="24"/>
          <w:szCs w:val="24"/>
        </w:rPr>
      </w:pPr>
      <w:r w:rsidRPr="007E1CCD">
        <w:rPr>
          <w:rFonts w:ascii="Georgia" w:hAnsi="Georgia"/>
          <w:b/>
          <w:sz w:val="24"/>
          <w:szCs w:val="24"/>
        </w:rPr>
        <w:t>Introductions</w:t>
      </w:r>
    </w:p>
    <w:p w:rsidR="007E1CCD" w:rsidRDefault="007E1CCD" w:rsidP="007E1CCD">
      <w:pPr>
        <w:jc w:val="left"/>
        <w:rPr>
          <w:rFonts w:ascii="Georgia" w:hAnsi="Georgia"/>
          <w:sz w:val="24"/>
          <w:szCs w:val="24"/>
        </w:rPr>
      </w:pPr>
      <w:r>
        <w:rPr>
          <w:rFonts w:ascii="Georgia" w:hAnsi="Georgia"/>
          <w:sz w:val="24"/>
          <w:szCs w:val="24"/>
        </w:rPr>
        <w:t xml:space="preserve">Gabriel </w:t>
      </w:r>
      <w:proofErr w:type="spellStart"/>
      <w:r>
        <w:rPr>
          <w:rFonts w:ascii="Georgia" w:hAnsi="Georgia"/>
          <w:sz w:val="24"/>
          <w:szCs w:val="24"/>
        </w:rPr>
        <w:t>Biber</w:t>
      </w:r>
      <w:proofErr w:type="spellEnd"/>
      <w:r>
        <w:rPr>
          <w:rFonts w:ascii="Georgia" w:hAnsi="Georgia"/>
          <w:sz w:val="24"/>
          <w:szCs w:val="24"/>
        </w:rPr>
        <w:t xml:space="preserve"> (HH), Dale Williams (Holy Cross), Matt Stevenson (City of Lansing), Meghan Palma (HH), Meaghan Redd (CRHC), Tinisha </w:t>
      </w:r>
      <w:proofErr w:type="spellStart"/>
      <w:r>
        <w:rPr>
          <w:rFonts w:ascii="Georgia" w:hAnsi="Georgia"/>
          <w:sz w:val="24"/>
          <w:szCs w:val="24"/>
        </w:rPr>
        <w:t>KuyKendoll</w:t>
      </w:r>
      <w:proofErr w:type="spellEnd"/>
      <w:r>
        <w:rPr>
          <w:rFonts w:ascii="Georgia" w:hAnsi="Georgia"/>
          <w:sz w:val="24"/>
          <w:szCs w:val="24"/>
        </w:rPr>
        <w:t xml:space="preserve"> (Child &amp; Family), Teresa Kloo</w:t>
      </w:r>
      <w:r w:rsidR="000C7318">
        <w:rPr>
          <w:rFonts w:ascii="Georgia" w:hAnsi="Georgia"/>
          <w:sz w:val="24"/>
          <w:szCs w:val="24"/>
        </w:rPr>
        <w:t>c</w:t>
      </w:r>
      <w:bookmarkStart w:id="0" w:name="_GoBack"/>
      <w:bookmarkEnd w:id="0"/>
      <w:r>
        <w:rPr>
          <w:rFonts w:ascii="Georgia" w:hAnsi="Georgia"/>
          <w:sz w:val="24"/>
          <w:szCs w:val="24"/>
        </w:rPr>
        <w:t>k (LF), Maresa Tedrick (Child &amp; Family)</w:t>
      </w:r>
    </w:p>
    <w:p w:rsidR="007E1CCD" w:rsidRDefault="007E1CCD" w:rsidP="007E1CCD">
      <w:pPr>
        <w:jc w:val="left"/>
        <w:rPr>
          <w:rFonts w:ascii="Georgia" w:hAnsi="Georgia"/>
          <w:sz w:val="24"/>
          <w:szCs w:val="24"/>
        </w:rPr>
      </w:pPr>
    </w:p>
    <w:p w:rsidR="007E1CCD" w:rsidRDefault="007E1CCD" w:rsidP="007E1CCD">
      <w:pPr>
        <w:jc w:val="left"/>
        <w:rPr>
          <w:rFonts w:ascii="Georgia" w:hAnsi="Georgia"/>
          <w:b/>
          <w:sz w:val="24"/>
          <w:szCs w:val="24"/>
        </w:rPr>
      </w:pPr>
      <w:r w:rsidRPr="007E1CCD">
        <w:rPr>
          <w:rFonts w:ascii="Georgia" w:hAnsi="Georgia"/>
          <w:b/>
          <w:sz w:val="24"/>
          <w:szCs w:val="24"/>
        </w:rPr>
        <w:t xml:space="preserve">Minutes </w:t>
      </w:r>
      <w:r>
        <w:rPr>
          <w:rFonts w:ascii="Georgia" w:hAnsi="Georgia"/>
          <w:b/>
          <w:sz w:val="24"/>
          <w:szCs w:val="24"/>
        </w:rPr>
        <w:t>for approval</w:t>
      </w:r>
    </w:p>
    <w:p w:rsidR="007E1CCD" w:rsidRDefault="007E1CCD" w:rsidP="007E1CCD">
      <w:pPr>
        <w:jc w:val="left"/>
        <w:rPr>
          <w:rFonts w:ascii="Georgia" w:hAnsi="Georgia"/>
          <w:sz w:val="24"/>
          <w:szCs w:val="24"/>
        </w:rPr>
      </w:pPr>
      <w:r>
        <w:rPr>
          <w:rFonts w:ascii="Georgia" w:hAnsi="Georgia"/>
          <w:sz w:val="24"/>
          <w:szCs w:val="24"/>
        </w:rPr>
        <w:t xml:space="preserve">Teresa made a motion to approve the minutes. Maresa Second. No discussion. All in favor. </w:t>
      </w:r>
    </w:p>
    <w:p w:rsidR="007E1CCD" w:rsidRDefault="007E1CCD" w:rsidP="007E1CCD">
      <w:pPr>
        <w:jc w:val="left"/>
        <w:rPr>
          <w:rFonts w:ascii="Georgia" w:hAnsi="Georgia"/>
          <w:sz w:val="24"/>
          <w:szCs w:val="24"/>
        </w:rPr>
      </w:pPr>
    </w:p>
    <w:p w:rsidR="007E1CCD" w:rsidRDefault="00F049F1" w:rsidP="007E1CCD">
      <w:pPr>
        <w:jc w:val="left"/>
        <w:rPr>
          <w:rFonts w:ascii="Georgia" w:hAnsi="Georgia"/>
          <w:b/>
          <w:sz w:val="24"/>
          <w:szCs w:val="24"/>
        </w:rPr>
      </w:pPr>
      <w:r w:rsidRPr="00F049F1">
        <w:rPr>
          <w:rFonts w:ascii="Georgia" w:hAnsi="Georgia"/>
          <w:b/>
          <w:sz w:val="24"/>
          <w:szCs w:val="24"/>
        </w:rPr>
        <w:t>MSHDA reports</w:t>
      </w:r>
    </w:p>
    <w:p w:rsidR="00F049F1" w:rsidRDefault="00F049F1" w:rsidP="007E1CCD">
      <w:pPr>
        <w:jc w:val="left"/>
        <w:rPr>
          <w:rFonts w:ascii="Georgia" w:hAnsi="Georgia"/>
          <w:sz w:val="24"/>
          <w:szCs w:val="24"/>
        </w:rPr>
      </w:pPr>
      <w:r>
        <w:rPr>
          <w:rFonts w:ascii="Georgia" w:hAnsi="Georgia"/>
          <w:sz w:val="24"/>
          <w:szCs w:val="24"/>
        </w:rPr>
        <w:t xml:space="preserve">These are not system wide measures, just by program measure reports. </w:t>
      </w:r>
    </w:p>
    <w:p w:rsidR="00F049F1" w:rsidRDefault="00F049F1" w:rsidP="007E1CCD">
      <w:pPr>
        <w:jc w:val="left"/>
        <w:rPr>
          <w:rFonts w:ascii="Georgia" w:hAnsi="Georgia"/>
          <w:sz w:val="24"/>
          <w:szCs w:val="24"/>
        </w:rPr>
      </w:pPr>
      <w:r>
        <w:rPr>
          <w:rFonts w:ascii="Georgia" w:hAnsi="Georgia"/>
          <w:sz w:val="24"/>
          <w:szCs w:val="24"/>
        </w:rPr>
        <w:t>MSHDA ESG CAPER SUMMARY</w:t>
      </w:r>
    </w:p>
    <w:p w:rsidR="00F049F1" w:rsidRDefault="00F049F1" w:rsidP="007E1CCD">
      <w:pPr>
        <w:jc w:val="left"/>
        <w:rPr>
          <w:rFonts w:ascii="Georgia" w:hAnsi="Georgia"/>
          <w:sz w:val="24"/>
          <w:szCs w:val="24"/>
        </w:rPr>
      </w:pPr>
      <w:r>
        <w:rPr>
          <w:rFonts w:ascii="Georgia" w:hAnsi="Georgia"/>
          <w:sz w:val="24"/>
          <w:szCs w:val="24"/>
        </w:rPr>
        <w:t>July thru September quarters, comparing for 2018 &amp; 2019</w:t>
      </w:r>
    </w:p>
    <w:p w:rsidR="00F049F1" w:rsidRDefault="00A14B33" w:rsidP="007E1CCD">
      <w:pPr>
        <w:jc w:val="left"/>
        <w:rPr>
          <w:rFonts w:ascii="Georgia" w:hAnsi="Georgia"/>
          <w:sz w:val="24"/>
          <w:szCs w:val="24"/>
        </w:rPr>
      </w:pPr>
      <w:r>
        <w:rPr>
          <w:rFonts w:ascii="Georgia" w:hAnsi="Georgia"/>
          <w:sz w:val="24"/>
          <w:szCs w:val="24"/>
        </w:rPr>
        <w:t xml:space="preserve">Discussion regarding the reports. There were </w:t>
      </w:r>
      <w:r w:rsidR="00F049F1">
        <w:rPr>
          <w:rFonts w:ascii="Georgia" w:hAnsi="Georgia"/>
          <w:sz w:val="24"/>
          <w:szCs w:val="24"/>
        </w:rPr>
        <w:t>seven more homeless veterans in this quarter than last year at this time. Clarifi</w:t>
      </w:r>
      <w:r>
        <w:rPr>
          <w:rFonts w:ascii="Georgia" w:hAnsi="Georgia"/>
          <w:sz w:val="24"/>
          <w:szCs w:val="24"/>
        </w:rPr>
        <w:t>ed</w:t>
      </w:r>
      <w:r w:rsidR="00F049F1">
        <w:rPr>
          <w:rFonts w:ascii="Georgia" w:hAnsi="Georgia"/>
          <w:sz w:val="24"/>
          <w:szCs w:val="24"/>
        </w:rPr>
        <w:t xml:space="preserve"> how we exit and why the numbers are so much higher this year. Where are they truly going? Going to the Outreach would be considered </w:t>
      </w:r>
      <w:r w:rsidR="00B14F60">
        <w:rPr>
          <w:rFonts w:ascii="Georgia" w:hAnsi="Georgia"/>
          <w:sz w:val="24"/>
          <w:szCs w:val="24"/>
        </w:rPr>
        <w:t xml:space="preserve">Emergency Shelter. The chronically homeless number is considerably higher this year than last. This could be in part due to being recertified as homeless for HCV every 90 days. </w:t>
      </w:r>
    </w:p>
    <w:p w:rsidR="00B14F60" w:rsidRDefault="00A14B33" w:rsidP="007E1CCD">
      <w:pPr>
        <w:jc w:val="left"/>
        <w:rPr>
          <w:rFonts w:ascii="Georgia" w:hAnsi="Georgia"/>
          <w:sz w:val="24"/>
          <w:szCs w:val="24"/>
        </w:rPr>
      </w:pPr>
      <w:r>
        <w:rPr>
          <w:rFonts w:ascii="Georgia" w:hAnsi="Georgia"/>
          <w:sz w:val="24"/>
          <w:szCs w:val="24"/>
        </w:rPr>
        <w:t>MSHDA 8 QUARTERS OF EACH AGENCY</w:t>
      </w:r>
    </w:p>
    <w:p w:rsidR="00A14B33" w:rsidRDefault="00A14B33" w:rsidP="007E1CCD">
      <w:pPr>
        <w:jc w:val="left"/>
        <w:rPr>
          <w:rFonts w:ascii="Georgia" w:hAnsi="Georgia"/>
          <w:sz w:val="24"/>
          <w:szCs w:val="24"/>
        </w:rPr>
      </w:pPr>
      <w:r>
        <w:rPr>
          <w:rFonts w:ascii="Georgia" w:hAnsi="Georgia"/>
          <w:sz w:val="24"/>
          <w:szCs w:val="24"/>
        </w:rPr>
        <w:t xml:space="preserve">This is the last quarter for Glass House and Holden House as they will no longer receive funds at the end of September. Will be reviewing this report and bring any comments or concerns to the next meeting. </w:t>
      </w:r>
    </w:p>
    <w:p w:rsidR="00A14B33" w:rsidRDefault="00A14B33" w:rsidP="007E1CCD">
      <w:pPr>
        <w:jc w:val="left"/>
        <w:rPr>
          <w:rFonts w:ascii="Georgia" w:hAnsi="Georgia"/>
          <w:sz w:val="24"/>
          <w:szCs w:val="24"/>
        </w:rPr>
      </w:pPr>
      <w:r>
        <w:rPr>
          <w:rFonts w:ascii="Georgia" w:hAnsi="Georgia"/>
          <w:sz w:val="24"/>
          <w:szCs w:val="24"/>
        </w:rPr>
        <w:t>MSHDA ESG FUNDED PROJECTS FY19</w:t>
      </w:r>
    </w:p>
    <w:p w:rsidR="006023BA" w:rsidRDefault="00B559CA" w:rsidP="007E1CCD">
      <w:pPr>
        <w:jc w:val="left"/>
        <w:rPr>
          <w:rFonts w:ascii="Georgia" w:hAnsi="Georgia"/>
          <w:sz w:val="24"/>
          <w:szCs w:val="24"/>
        </w:rPr>
      </w:pPr>
      <w:r>
        <w:rPr>
          <w:rFonts w:ascii="Georgia" w:hAnsi="Georgia"/>
          <w:sz w:val="24"/>
          <w:szCs w:val="24"/>
        </w:rPr>
        <w:t xml:space="preserve">Housing outcomes – Fourth quarter, current year, 2019, as well as 2018. Discussed income increases and what that includes. </w:t>
      </w:r>
      <w:r w:rsidR="006023BA">
        <w:rPr>
          <w:rFonts w:ascii="Georgia" w:hAnsi="Georgia"/>
          <w:sz w:val="24"/>
          <w:szCs w:val="24"/>
        </w:rPr>
        <w:t xml:space="preserve">Looking at each quarter over the last three years, the engagement rates, housing rates, and length of stays changing. A rental by a client, whether supplemented or not, is a positive outcome. Discussed housing in third quarter and why the dip in housing. </w:t>
      </w:r>
    </w:p>
    <w:p w:rsidR="00926AA1" w:rsidRDefault="00926AA1" w:rsidP="007E1CCD">
      <w:pPr>
        <w:jc w:val="left"/>
        <w:rPr>
          <w:rFonts w:ascii="Georgia" w:hAnsi="Georgia"/>
          <w:sz w:val="24"/>
          <w:szCs w:val="24"/>
        </w:rPr>
      </w:pPr>
      <w:r>
        <w:rPr>
          <w:rFonts w:ascii="Georgia" w:hAnsi="Georgia"/>
          <w:sz w:val="24"/>
          <w:szCs w:val="24"/>
        </w:rPr>
        <w:t xml:space="preserve">Discussion regarding what Street Outreach is doing and why or how clients are staying enrolled for so long. </w:t>
      </w:r>
      <w:r w:rsidR="0011102B">
        <w:rPr>
          <w:rFonts w:ascii="Georgia" w:hAnsi="Georgia"/>
          <w:sz w:val="24"/>
          <w:szCs w:val="24"/>
        </w:rPr>
        <w:t xml:space="preserve">Their outcomes are not the same as Shelter. </w:t>
      </w:r>
    </w:p>
    <w:p w:rsidR="0011102B" w:rsidRDefault="00802D08" w:rsidP="007E1CCD">
      <w:pPr>
        <w:jc w:val="left"/>
        <w:rPr>
          <w:rFonts w:ascii="Georgia" w:hAnsi="Georgia"/>
          <w:sz w:val="24"/>
          <w:szCs w:val="24"/>
        </w:rPr>
      </w:pPr>
      <w:r>
        <w:rPr>
          <w:rFonts w:ascii="Georgia" w:hAnsi="Georgia"/>
          <w:sz w:val="24"/>
          <w:szCs w:val="24"/>
        </w:rPr>
        <w:t>This three-</w:t>
      </w:r>
      <w:r w:rsidR="0011102B">
        <w:rPr>
          <w:rFonts w:ascii="Georgia" w:hAnsi="Georgia"/>
          <w:sz w:val="24"/>
          <w:szCs w:val="24"/>
        </w:rPr>
        <w:t xml:space="preserve">year trend report will continue to be reviewed. </w:t>
      </w:r>
    </w:p>
    <w:p w:rsidR="0011102B" w:rsidRDefault="0011102B" w:rsidP="007E1CCD">
      <w:pPr>
        <w:jc w:val="left"/>
        <w:rPr>
          <w:rFonts w:ascii="Georgia" w:hAnsi="Georgia"/>
          <w:sz w:val="24"/>
          <w:szCs w:val="24"/>
        </w:rPr>
      </w:pPr>
    </w:p>
    <w:p w:rsidR="0011102B" w:rsidRDefault="0011102B" w:rsidP="007E1CCD">
      <w:pPr>
        <w:jc w:val="left"/>
        <w:rPr>
          <w:rFonts w:ascii="Georgia" w:hAnsi="Georgia"/>
          <w:sz w:val="24"/>
          <w:szCs w:val="24"/>
        </w:rPr>
      </w:pPr>
      <w:r>
        <w:rPr>
          <w:rFonts w:ascii="Georgia" w:hAnsi="Georgia"/>
          <w:sz w:val="24"/>
          <w:szCs w:val="24"/>
        </w:rPr>
        <w:t xml:space="preserve">Teresa is celebrating that one of her clients has received the furniture grant from Haven House and Loaves &amp; Fishes. He was thrilled to have the furniture and it was greatly appreciated. </w:t>
      </w:r>
    </w:p>
    <w:p w:rsidR="00646A27" w:rsidRDefault="00646A27" w:rsidP="007E1CCD">
      <w:pPr>
        <w:jc w:val="left"/>
        <w:rPr>
          <w:rFonts w:ascii="Georgia" w:hAnsi="Georgia"/>
          <w:sz w:val="24"/>
          <w:szCs w:val="24"/>
        </w:rPr>
      </w:pPr>
    </w:p>
    <w:p w:rsidR="00646A27" w:rsidRDefault="00646A27" w:rsidP="007E1CCD">
      <w:pPr>
        <w:jc w:val="left"/>
        <w:rPr>
          <w:rFonts w:ascii="Georgia" w:hAnsi="Georgia"/>
          <w:b/>
          <w:sz w:val="24"/>
          <w:szCs w:val="24"/>
        </w:rPr>
      </w:pPr>
      <w:r w:rsidRPr="00646A27">
        <w:rPr>
          <w:rFonts w:ascii="Georgia" w:hAnsi="Georgia"/>
          <w:b/>
          <w:sz w:val="24"/>
          <w:szCs w:val="24"/>
        </w:rPr>
        <w:t>Adjournment</w:t>
      </w:r>
    </w:p>
    <w:p w:rsidR="00646A27" w:rsidRDefault="00646A27" w:rsidP="007E1CCD">
      <w:pPr>
        <w:jc w:val="left"/>
        <w:rPr>
          <w:rFonts w:ascii="Georgia" w:hAnsi="Georgia"/>
          <w:sz w:val="24"/>
          <w:szCs w:val="24"/>
        </w:rPr>
      </w:pPr>
      <w:r>
        <w:rPr>
          <w:rFonts w:ascii="Georgia" w:hAnsi="Georgia"/>
          <w:sz w:val="24"/>
          <w:szCs w:val="24"/>
        </w:rPr>
        <w:t xml:space="preserve">Teresa motions to adjourn at 2:30.  Maresa seconds. </w:t>
      </w:r>
    </w:p>
    <w:p w:rsidR="00646A27" w:rsidRDefault="00646A27" w:rsidP="007E1CCD">
      <w:pPr>
        <w:jc w:val="left"/>
        <w:rPr>
          <w:rFonts w:ascii="Georgia" w:hAnsi="Georgia"/>
          <w:sz w:val="24"/>
          <w:szCs w:val="24"/>
        </w:rPr>
      </w:pPr>
    </w:p>
    <w:p w:rsidR="00646A27" w:rsidRPr="00646A27" w:rsidRDefault="00646A27" w:rsidP="007E1CCD">
      <w:pPr>
        <w:jc w:val="left"/>
        <w:rPr>
          <w:rFonts w:ascii="Georgia" w:hAnsi="Georgia"/>
          <w:sz w:val="24"/>
          <w:szCs w:val="24"/>
        </w:rPr>
      </w:pPr>
      <w:r>
        <w:rPr>
          <w:rFonts w:ascii="Georgia" w:hAnsi="Georgia"/>
          <w:sz w:val="24"/>
          <w:szCs w:val="24"/>
        </w:rPr>
        <w:t>Next meeting Thursday, November 14, 2019</w:t>
      </w:r>
    </w:p>
    <w:p w:rsidR="007E1CCD" w:rsidRDefault="007E1CCD" w:rsidP="007E1CCD">
      <w:pPr>
        <w:jc w:val="left"/>
        <w:rPr>
          <w:rFonts w:ascii="Georgia" w:hAnsi="Georgia"/>
          <w:sz w:val="24"/>
          <w:szCs w:val="24"/>
        </w:rPr>
      </w:pPr>
    </w:p>
    <w:p w:rsidR="007E1CCD" w:rsidRPr="007E1CCD" w:rsidRDefault="007E1CCD" w:rsidP="007E1CCD">
      <w:pPr>
        <w:jc w:val="left"/>
        <w:rPr>
          <w:rFonts w:ascii="Georgia" w:hAnsi="Georgia"/>
          <w:sz w:val="24"/>
          <w:szCs w:val="24"/>
        </w:rPr>
      </w:pPr>
    </w:p>
    <w:sectPr w:rsidR="007E1CCD" w:rsidRPr="007E1CCD" w:rsidSect="007E1CCD">
      <w:pgSz w:w="12240" w:h="15840"/>
      <w:pgMar w:top="864"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CD"/>
    <w:rsid w:val="000C7318"/>
    <w:rsid w:val="0011102B"/>
    <w:rsid w:val="0013009C"/>
    <w:rsid w:val="006023BA"/>
    <w:rsid w:val="00646A27"/>
    <w:rsid w:val="007E1CCD"/>
    <w:rsid w:val="00802D08"/>
    <w:rsid w:val="00926AA1"/>
    <w:rsid w:val="00A14B33"/>
    <w:rsid w:val="00B14F60"/>
    <w:rsid w:val="00B559CA"/>
    <w:rsid w:val="00F049F1"/>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F391"/>
  <w15:chartTrackingRefBased/>
  <w15:docId w15:val="{29328F3B-3311-4E13-8CE2-14CAAAFD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3</cp:revision>
  <dcterms:created xsi:type="dcterms:W3CDTF">2019-10-10T16:58:00Z</dcterms:created>
  <dcterms:modified xsi:type="dcterms:W3CDTF">2019-11-20T19:40:00Z</dcterms:modified>
</cp:coreProperties>
</file>