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Pr="0006655F" w:rsidRDefault="00A65E48">
      <w:pPr>
        <w:rPr>
          <w:rFonts w:ascii="Garamond" w:hAnsi="Garamond"/>
        </w:rPr>
      </w:pPr>
      <w:r w:rsidRPr="0006655F">
        <w:rPr>
          <w:rFonts w:ascii="Garamond" w:hAnsi="Garamond"/>
        </w:rPr>
        <w:t>Capital Region Housing Coalition</w:t>
      </w:r>
    </w:p>
    <w:p w:rsidR="00A65E48" w:rsidRPr="0006655F" w:rsidRDefault="0006655F">
      <w:pPr>
        <w:rPr>
          <w:rFonts w:ascii="Garamond" w:hAnsi="Garamond"/>
        </w:rPr>
      </w:pPr>
      <w:r w:rsidRPr="0006655F">
        <w:rPr>
          <w:rFonts w:ascii="Garamond" w:hAnsi="Garamond"/>
        </w:rPr>
        <w:t xml:space="preserve">Network </w:t>
      </w:r>
      <w:r w:rsidR="00A65E48" w:rsidRPr="0006655F">
        <w:rPr>
          <w:rFonts w:ascii="Garamond" w:hAnsi="Garamond"/>
        </w:rPr>
        <w:t>Meeting Minutes</w:t>
      </w:r>
    </w:p>
    <w:p w:rsidR="00A65E48" w:rsidRPr="0006655F" w:rsidRDefault="00A65E48">
      <w:pPr>
        <w:rPr>
          <w:rFonts w:ascii="Garamond" w:hAnsi="Garamond"/>
        </w:rPr>
      </w:pPr>
      <w:r w:rsidRPr="0006655F">
        <w:rPr>
          <w:rFonts w:ascii="Garamond" w:hAnsi="Garamond"/>
        </w:rPr>
        <w:t>Thursday, June 20, 2019</w:t>
      </w:r>
    </w:p>
    <w:p w:rsidR="00A65E48" w:rsidRPr="0006655F" w:rsidRDefault="00A65E48">
      <w:pPr>
        <w:rPr>
          <w:rFonts w:ascii="Garamond" w:hAnsi="Garamond"/>
        </w:rPr>
      </w:pPr>
      <w:r w:rsidRPr="0006655F">
        <w:rPr>
          <w:rFonts w:ascii="Garamond" w:hAnsi="Garamond"/>
        </w:rPr>
        <w:t>Advent House</w:t>
      </w:r>
    </w:p>
    <w:p w:rsidR="00A65E48" w:rsidRPr="0006655F" w:rsidRDefault="00A65E48">
      <w:pPr>
        <w:rPr>
          <w:rFonts w:ascii="Garamond" w:hAnsi="Garamond"/>
        </w:rPr>
      </w:pPr>
    </w:p>
    <w:p w:rsidR="00A65E48" w:rsidRPr="0006655F" w:rsidRDefault="00A65E48" w:rsidP="00A65E48">
      <w:pPr>
        <w:jc w:val="left"/>
        <w:rPr>
          <w:rFonts w:ascii="Garamond" w:hAnsi="Garamond"/>
          <w:b/>
        </w:rPr>
      </w:pPr>
      <w:r w:rsidRPr="0006655F">
        <w:rPr>
          <w:rFonts w:ascii="Garamond" w:hAnsi="Garamond"/>
          <w:b/>
        </w:rPr>
        <w:t>Call to Order</w:t>
      </w:r>
    </w:p>
    <w:p w:rsidR="00A65E48" w:rsidRPr="0006655F" w:rsidRDefault="00A65E48" w:rsidP="00A65E48">
      <w:pPr>
        <w:jc w:val="left"/>
        <w:rPr>
          <w:rFonts w:ascii="Garamond" w:hAnsi="Garamond"/>
        </w:rPr>
      </w:pPr>
      <w:r w:rsidRPr="0006655F">
        <w:rPr>
          <w:rFonts w:ascii="Garamond" w:hAnsi="Garamond"/>
        </w:rPr>
        <w:t>Meeting was called to order at 9:37 am</w:t>
      </w:r>
    </w:p>
    <w:p w:rsidR="00A65E48" w:rsidRPr="0006655F" w:rsidRDefault="00A65E48" w:rsidP="00A65E48">
      <w:pPr>
        <w:jc w:val="left"/>
        <w:rPr>
          <w:rFonts w:ascii="Garamond" w:hAnsi="Garamond"/>
        </w:rPr>
      </w:pPr>
    </w:p>
    <w:p w:rsidR="00A65E48" w:rsidRPr="0006655F" w:rsidRDefault="00A65E48" w:rsidP="00A65E48">
      <w:pPr>
        <w:jc w:val="left"/>
        <w:rPr>
          <w:rFonts w:ascii="Garamond" w:hAnsi="Garamond"/>
          <w:b/>
        </w:rPr>
      </w:pPr>
      <w:r w:rsidRPr="0006655F">
        <w:rPr>
          <w:rFonts w:ascii="Garamond" w:hAnsi="Garamond"/>
          <w:b/>
        </w:rPr>
        <w:t>Introductions &amp; Networking</w:t>
      </w:r>
    </w:p>
    <w:p w:rsidR="00A65E48" w:rsidRPr="0006655F" w:rsidRDefault="00A65E48" w:rsidP="00A65E48">
      <w:pPr>
        <w:jc w:val="left"/>
        <w:rPr>
          <w:rFonts w:ascii="Garamond" w:hAnsi="Garamond"/>
        </w:rPr>
      </w:pPr>
      <w:r w:rsidRPr="0006655F">
        <w:rPr>
          <w:rFonts w:ascii="Garamond" w:hAnsi="Garamond"/>
        </w:rPr>
        <w:t>See sign in sheets</w:t>
      </w:r>
    </w:p>
    <w:p w:rsidR="00A65E48" w:rsidRPr="0006655F" w:rsidRDefault="00A65E48" w:rsidP="00A65E48">
      <w:pPr>
        <w:jc w:val="left"/>
        <w:rPr>
          <w:rFonts w:ascii="Garamond" w:hAnsi="Garamond"/>
        </w:rPr>
      </w:pPr>
      <w:r w:rsidRPr="0006655F">
        <w:rPr>
          <w:rFonts w:ascii="Garamond" w:hAnsi="Garamond"/>
        </w:rPr>
        <w:t>Announcements</w:t>
      </w:r>
    </w:p>
    <w:p w:rsidR="00A65E48" w:rsidRPr="0006655F" w:rsidRDefault="00A65E48" w:rsidP="00A65E48">
      <w:pPr>
        <w:jc w:val="left"/>
        <w:rPr>
          <w:rFonts w:ascii="Garamond" w:hAnsi="Garamond"/>
        </w:rPr>
      </w:pPr>
    </w:p>
    <w:p w:rsidR="00A65E48" w:rsidRPr="0006655F" w:rsidRDefault="00A65E48" w:rsidP="00A65E48">
      <w:pPr>
        <w:jc w:val="left"/>
        <w:rPr>
          <w:rFonts w:ascii="Garamond" w:hAnsi="Garamond"/>
          <w:b/>
        </w:rPr>
      </w:pPr>
      <w:r w:rsidRPr="0006655F">
        <w:rPr>
          <w:rFonts w:ascii="Garamond" w:hAnsi="Garamond"/>
          <w:b/>
        </w:rPr>
        <w:t>Approval of Minutes</w:t>
      </w:r>
    </w:p>
    <w:p w:rsidR="00A65E48" w:rsidRPr="0006655F" w:rsidRDefault="00A65E48" w:rsidP="00A65E48">
      <w:pPr>
        <w:jc w:val="left"/>
        <w:rPr>
          <w:rFonts w:ascii="Garamond" w:hAnsi="Garamond"/>
        </w:rPr>
      </w:pPr>
      <w:r w:rsidRPr="0006655F">
        <w:rPr>
          <w:rFonts w:ascii="Garamond" w:hAnsi="Garamond"/>
        </w:rPr>
        <w:t xml:space="preserve">Motion to approve minutes, all in favor. </w:t>
      </w:r>
    </w:p>
    <w:p w:rsidR="00A65E48" w:rsidRPr="0006655F" w:rsidRDefault="00A65E48" w:rsidP="00A65E48">
      <w:pPr>
        <w:jc w:val="left"/>
        <w:rPr>
          <w:rFonts w:ascii="Garamond" w:hAnsi="Garamond"/>
        </w:rPr>
      </w:pPr>
    </w:p>
    <w:p w:rsidR="003129F1" w:rsidRPr="0006655F" w:rsidRDefault="003129F1" w:rsidP="00A65E48">
      <w:pPr>
        <w:jc w:val="left"/>
        <w:rPr>
          <w:rFonts w:ascii="Garamond" w:hAnsi="Garamond"/>
          <w:b/>
        </w:rPr>
      </w:pPr>
      <w:r w:rsidRPr="0006655F">
        <w:rPr>
          <w:rFonts w:ascii="Garamond" w:hAnsi="Garamond"/>
          <w:b/>
        </w:rPr>
        <w:t>CQI Update</w:t>
      </w:r>
    </w:p>
    <w:p w:rsidR="003129F1" w:rsidRPr="0006655F" w:rsidRDefault="003129F1" w:rsidP="00A65E48">
      <w:pPr>
        <w:jc w:val="left"/>
        <w:rPr>
          <w:rFonts w:ascii="Garamond" w:hAnsi="Garamond"/>
        </w:rPr>
      </w:pPr>
      <w:r w:rsidRPr="0006655F">
        <w:rPr>
          <w:rFonts w:ascii="Garamond" w:hAnsi="Garamond"/>
        </w:rPr>
        <w:t xml:space="preserve">Based on last meeting, CQI is seeking input from the agencies in the CoC, regarding clients and agencies issues related to vouchers. Please contact Gabriel </w:t>
      </w:r>
      <w:proofErr w:type="spellStart"/>
      <w:r w:rsidRPr="0006655F">
        <w:rPr>
          <w:rFonts w:ascii="Garamond" w:hAnsi="Garamond"/>
        </w:rPr>
        <w:t>Biber</w:t>
      </w:r>
      <w:proofErr w:type="spellEnd"/>
      <w:r w:rsidRPr="0006655F">
        <w:rPr>
          <w:rFonts w:ascii="Garamond" w:hAnsi="Garamond"/>
        </w:rPr>
        <w:t xml:space="preserve"> at Haven House to share stories. </w:t>
      </w:r>
    </w:p>
    <w:p w:rsidR="003129F1" w:rsidRPr="0006655F" w:rsidRDefault="003129F1" w:rsidP="00A65E48">
      <w:pPr>
        <w:jc w:val="left"/>
        <w:rPr>
          <w:rFonts w:ascii="Garamond" w:hAnsi="Garamond"/>
        </w:rPr>
      </w:pPr>
    </w:p>
    <w:p w:rsidR="00A65E48" w:rsidRPr="0006655F" w:rsidRDefault="00A65E48" w:rsidP="00A65E48">
      <w:pPr>
        <w:jc w:val="left"/>
        <w:rPr>
          <w:rFonts w:ascii="Garamond" w:hAnsi="Garamond"/>
          <w:b/>
        </w:rPr>
      </w:pPr>
      <w:r w:rsidRPr="0006655F">
        <w:rPr>
          <w:rFonts w:ascii="Garamond" w:hAnsi="Garamond"/>
          <w:b/>
        </w:rPr>
        <w:t xml:space="preserve">Strategic Plan Sharing </w:t>
      </w:r>
    </w:p>
    <w:p w:rsidR="00FE29D6" w:rsidRPr="0006655F" w:rsidRDefault="003129F1" w:rsidP="00A65E48">
      <w:pPr>
        <w:jc w:val="left"/>
        <w:rPr>
          <w:rFonts w:ascii="Garamond" w:hAnsi="Garamond"/>
        </w:rPr>
      </w:pPr>
      <w:r w:rsidRPr="0006655F">
        <w:rPr>
          <w:rFonts w:ascii="Garamond" w:hAnsi="Garamond"/>
        </w:rPr>
        <w:t xml:space="preserve">Toni Young shared the update and current working version of the plan. This is the beginning of the process, the plan updates and </w:t>
      </w:r>
      <w:r w:rsidR="008619F4" w:rsidRPr="0006655F">
        <w:rPr>
          <w:rFonts w:ascii="Garamond" w:hAnsi="Garamond"/>
        </w:rPr>
        <w:t xml:space="preserve">changes. It is very fluid. If you notice something to add, please share. </w:t>
      </w:r>
      <w:r w:rsidR="003B3DA9" w:rsidRPr="0006655F">
        <w:rPr>
          <w:rFonts w:ascii="Garamond" w:hAnsi="Garamond"/>
        </w:rPr>
        <w:t>Toni reviewed the cover sheet icon</w:t>
      </w:r>
      <w:r w:rsidR="00FE29D6" w:rsidRPr="0006655F">
        <w:rPr>
          <w:rFonts w:ascii="Garamond" w:hAnsi="Garamond"/>
        </w:rPr>
        <w:t>s</w:t>
      </w:r>
      <w:r w:rsidR="003B3DA9" w:rsidRPr="0006655F">
        <w:rPr>
          <w:rFonts w:ascii="Garamond" w:hAnsi="Garamond"/>
        </w:rPr>
        <w:t xml:space="preserve"> and explained the meaning </w:t>
      </w:r>
      <w:r w:rsidR="00FE29D6" w:rsidRPr="0006655F">
        <w:rPr>
          <w:rFonts w:ascii="Garamond" w:hAnsi="Garamond"/>
        </w:rPr>
        <w:t>and intent of</w:t>
      </w:r>
      <w:r w:rsidR="003B3DA9" w:rsidRPr="0006655F">
        <w:rPr>
          <w:rFonts w:ascii="Garamond" w:hAnsi="Garamond"/>
        </w:rPr>
        <w:t xml:space="preserve"> the icons. Goals are listed under each of the strategies and then those goals are tied into the committees to work on. </w:t>
      </w:r>
    </w:p>
    <w:p w:rsidR="00FE29D6" w:rsidRPr="0006655F" w:rsidRDefault="00FE29D6" w:rsidP="00A65E48">
      <w:pPr>
        <w:jc w:val="left"/>
        <w:rPr>
          <w:rFonts w:ascii="Garamond" w:hAnsi="Garamond"/>
        </w:rPr>
      </w:pPr>
      <w:r w:rsidRPr="0006655F">
        <w:rPr>
          <w:rFonts w:ascii="Garamond" w:hAnsi="Garamond"/>
        </w:rPr>
        <w:t>Strategy 1 – Prevention</w:t>
      </w:r>
    </w:p>
    <w:p w:rsidR="00FE29D6" w:rsidRPr="0006655F" w:rsidRDefault="00FE29D6" w:rsidP="00A65E48">
      <w:pPr>
        <w:jc w:val="left"/>
        <w:rPr>
          <w:rFonts w:ascii="Garamond" w:hAnsi="Garamond"/>
        </w:rPr>
      </w:pPr>
      <w:r w:rsidRPr="0006655F">
        <w:rPr>
          <w:rFonts w:ascii="Garamond" w:hAnsi="Garamond"/>
        </w:rPr>
        <w:t>Strategy 2 – Pathway</w:t>
      </w:r>
    </w:p>
    <w:p w:rsidR="00FE29D6" w:rsidRPr="0006655F" w:rsidRDefault="00FE29D6" w:rsidP="00A65E48">
      <w:pPr>
        <w:jc w:val="left"/>
        <w:rPr>
          <w:rFonts w:ascii="Garamond" w:hAnsi="Garamond"/>
        </w:rPr>
      </w:pPr>
      <w:r w:rsidRPr="0006655F">
        <w:rPr>
          <w:rFonts w:ascii="Garamond" w:hAnsi="Garamond"/>
        </w:rPr>
        <w:t>Strategy 3 – Infrastructure</w:t>
      </w:r>
    </w:p>
    <w:p w:rsidR="00FE29D6" w:rsidRPr="0006655F" w:rsidRDefault="00FE29D6" w:rsidP="00A65E48">
      <w:pPr>
        <w:jc w:val="left"/>
        <w:rPr>
          <w:rFonts w:ascii="Garamond" w:hAnsi="Garamond"/>
        </w:rPr>
      </w:pPr>
      <w:r w:rsidRPr="0006655F">
        <w:rPr>
          <w:rFonts w:ascii="Garamond" w:hAnsi="Garamond"/>
        </w:rPr>
        <w:t>Strategy 4 – Partnership</w:t>
      </w:r>
    </w:p>
    <w:p w:rsidR="00FE29D6" w:rsidRPr="0006655F" w:rsidRDefault="00FE29D6" w:rsidP="00A65E48">
      <w:pPr>
        <w:jc w:val="left"/>
        <w:rPr>
          <w:rFonts w:ascii="Garamond" w:hAnsi="Garamond"/>
        </w:rPr>
      </w:pPr>
      <w:r w:rsidRPr="0006655F">
        <w:rPr>
          <w:rFonts w:ascii="Garamond" w:hAnsi="Garamond"/>
        </w:rPr>
        <w:t>Strategy 5 – Permanency</w:t>
      </w:r>
    </w:p>
    <w:p w:rsidR="00FE29D6" w:rsidRPr="0006655F" w:rsidRDefault="00FE29D6" w:rsidP="00A65E48">
      <w:pPr>
        <w:jc w:val="left"/>
        <w:rPr>
          <w:rFonts w:ascii="Garamond" w:hAnsi="Garamond"/>
        </w:rPr>
      </w:pPr>
    </w:p>
    <w:p w:rsidR="00FE29D6" w:rsidRPr="0006655F" w:rsidRDefault="00FE29D6" w:rsidP="00A65E48">
      <w:pPr>
        <w:jc w:val="left"/>
        <w:rPr>
          <w:rFonts w:ascii="Garamond" w:hAnsi="Garamond"/>
        </w:rPr>
      </w:pPr>
      <w:r w:rsidRPr="0006655F">
        <w:rPr>
          <w:rFonts w:ascii="Garamond" w:hAnsi="Garamond"/>
        </w:rPr>
        <w:t xml:space="preserve">Jan Bidwell spoke and shared that she can see the Lansing Police Department should be in the plan. </w:t>
      </w:r>
      <w:r w:rsidR="00A21C6A" w:rsidRPr="0006655F">
        <w:rPr>
          <w:rFonts w:ascii="Garamond" w:hAnsi="Garamond"/>
        </w:rPr>
        <w:t xml:space="preserve">Concern about educating the homeless so that the cycle ends instead of continues. Case Management after housing occurs. How we identify people who need longer term case management until they can maintain on their own. </w:t>
      </w:r>
      <w:r w:rsidRPr="0006655F">
        <w:rPr>
          <w:rFonts w:ascii="Garamond" w:hAnsi="Garamond"/>
        </w:rPr>
        <w:t xml:space="preserve"> </w:t>
      </w:r>
      <w:r w:rsidR="00A21C6A" w:rsidRPr="0006655F">
        <w:rPr>
          <w:rFonts w:ascii="Garamond" w:hAnsi="Garamond"/>
        </w:rPr>
        <w:t xml:space="preserve">Mental health and the surrounding issues need to be addressed at a deeper level. More diversion at the Coordinated Entry point is necessary. </w:t>
      </w:r>
    </w:p>
    <w:p w:rsidR="00A21C6A" w:rsidRPr="0006655F" w:rsidRDefault="00A21C6A" w:rsidP="00A65E48">
      <w:pPr>
        <w:jc w:val="left"/>
        <w:rPr>
          <w:rFonts w:ascii="Garamond" w:hAnsi="Garamond"/>
        </w:rPr>
      </w:pPr>
    </w:p>
    <w:p w:rsidR="00A21C6A" w:rsidRPr="0006655F" w:rsidRDefault="004F277A" w:rsidP="00A65E48">
      <w:pPr>
        <w:jc w:val="left"/>
        <w:rPr>
          <w:rFonts w:ascii="Garamond" w:hAnsi="Garamond"/>
        </w:rPr>
      </w:pPr>
      <w:r w:rsidRPr="0006655F">
        <w:rPr>
          <w:rFonts w:ascii="Garamond" w:hAnsi="Garamond"/>
        </w:rPr>
        <w:t>Con</w:t>
      </w:r>
      <w:r w:rsidR="00A21C6A" w:rsidRPr="0006655F">
        <w:rPr>
          <w:rFonts w:ascii="Garamond" w:hAnsi="Garamond"/>
        </w:rPr>
        <w:t xml:space="preserve">versation regarding changing the way the system works. Moving toward more prevention and a holistic approach to </w:t>
      </w:r>
      <w:r w:rsidRPr="0006655F">
        <w:rPr>
          <w:rFonts w:ascii="Garamond" w:hAnsi="Garamond"/>
        </w:rPr>
        <w:t>the homeless issue. It’s not just about fi</w:t>
      </w:r>
      <w:bookmarkStart w:id="0" w:name="_GoBack"/>
      <w:bookmarkEnd w:id="0"/>
      <w:r w:rsidRPr="0006655F">
        <w:rPr>
          <w:rFonts w:ascii="Garamond" w:hAnsi="Garamond"/>
        </w:rPr>
        <w:t xml:space="preserve">nding housing. </w:t>
      </w:r>
    </w:p>
    <w:p w:rsidR="004F277A" w:rsidRPr="0006655F" w:rsidRDefault="004F277A" w:rsidP="00A65E48">
      <w:pPr>
        <w:jc w:val="left"/>
        <w:rPr>
          <w:rFonts w:ascii="Garamond" w:hAnsi="Garamond"/>
        </w:rPr>
      </w:pPr>
    </w:p>
    <w:p w:rsidR="004F277A" w:rsidRPr="0006655F" w:rsidRDefault="004F277A" w:rsidP="00A65E48">
      <w:pPr>
        <w:jc w:val="left"/>
        <w:rPr>
          <w:rFonts w:ascii="Garamond" w:hAnsi="Garamond"/>
        </w:rPr>
      </w:pPr>
      <w:r w:rsidRPr="0006655F">
        <w:rPr>
          <w:rFonts w:ascii="Garamond" w:hAnsi="Garamond"/>
        </w:rPr>
        <w:t xml:space="preserve">Next step for the Strategic Plan, please review the plan and report back to Toni Young if you have any input about what could be updated or added or subtracted from the plan. The strategic plan has been approved by the CoC board. </w:t>
      </w:r>
    </w:p>
    <w:p w:rsidR="004F277A" w:rsidRPr="0006655F" w:rsidRDefault="004F277A" w:rsidP="00A65E48">
      <w:pPr>
        <w:jc w:val="left"/>
        <w:rPr>
          <w:rFonts w:ascii="Garamond" w:hAnsi="Garamond"/>
        </w:rPr>
      </w:pPr>
    </w:p>
    <w:p w:rsidR="004F277A" w:rsidRPr="0006655F" w:rsidRDefault="004F277A" w:rsidP="00A65E48">
      <w:pPr>
        <w:jc w:val="left"/>
        <w:rPr>
          <w:rFonts w:ascii="Garamond" w:hAnsi="Garamond"/>
          <w:b/>
        </w:rPr>
      </w:pPr>
      <w:r w:rsidRPr="0006655F">
        <w:rPr>
          <w:rFonts w:ascii="Garamond" w:hAnsi="Garamond"/>
          <w:b/>
        </w:rPr>
        <w:t xml:space="preserve">Reports </w:t>
      </w:r>
    </w:p>
    <w:p w:rsidR="00A21C6A" w:rsidRPr="0006655F" w:rsidRDefault="00EE1FB7" w:rsidP="00A65E48">
      <w:pPr>
        <w:jc w:val="left"/>
        <w:rPr>
          <w:rFonts w:ascii="Garamond" w:hAnsi="Garamond"/>
        </w:rPr>
      </w:pPr>
      <w:r w:rsidRPr="0006655F">
        <w:rPr>
          <w:rFonts w:ascii="Garamond" w:hAnsi="Garamond"/>
          <w:i/>
        </w:rPr>
        <w:t>City of Lansing</w:t>
      </w:r>
      <w:r w:rsidRPr="0006655F">
        <w:rPr>
          <w:rFonts w:ascii="Garamond" w:hAnsi="Garamond"/>
        </w:rPr>
        <w:t xml:space="preserve"> - </w:t>
      </w:r>
      <w:r w:rsidR="0006655F">
        <w:rPr>
          <w:rFonts w:ascii="Garamond" w:hAnsi="Garamond"/>
        </w:rPr>
        <w:t>June 25, the City is</w:t>
      </w:r>
      <w:r w:rsidR="004F277A" w:rsidRPr="0006655F">
        <w:rPr>
          <w:rFonts w:ascii="Garamond" w:hAnsi="Garamond"/>
        </w:rPr>
        <w:t xml:space="preserve"> hosting a Gap feeding program. This will fill the need for the lack of food now that school is out. Friday is the last day to register. Lake Lansing road Meijer will be host</w:t>
      </w:r>
      <w:r w:rsidR="0006655F">
        <w:rPr>
          <w:rFonts w:ascii="Garamond" w:hAnsi="Garamond"/>
        </w:rPr>
        <w:t xml:space="preserve">ing. </w:t>
      </w:r>
    </w:p>
    <w:p w:rsidR="004F277A" w:rsidRPr="00741C82" w:rsidRDefault="004F277A" w:rsidP="00A65E48">
      <w:pPr>
        <w:jc w:val="left"/>
        <w:rPr>
          <w:rFonts w:ascii="Garamond" w:hAnsi="Garamond"/>
        </w:rPr>
      </w:pPr>
      <w:r w:rsidRPr="0006655F">
        <w:rPr>
          <w:rFonts w:ascii="Garamond" w:hAnsi="Garamond"/>
        </w:rPr>
        <w:t>August 19 – annual Connect for Kids</w:t>
      </w:r>
      <w:r w:rsidRPr="00741C82">
        <w:rPr>
          <w:rFonts w:ascii="Garamond" w:hAnsi="Garamond"/>
        </w:rPr>
        <w:t xml:space="preserve">. </w:t>
      </w:r>
      <w:r w:rsidR="00EC5917" w:rsidRPr="00741C82">
        <w:rPr>
          <w:rFonts w:ascii="Garamond" w:hAnsi="Garamond" w:cs="Calibri"/>
          <w:shd w:val="clear" w:color="auto" w:fill="FFFFFF"/>
        </w:rPr>
        <w:t xml:space="preserve">The city is seeking agencies that can provide services and resources for parents and children for this event. </w:t>
      </w:r>
    </w:p>
    <w:p w:rsidR="00EE1FB7" w:rsidRPr="0006655F" w:rsidRDefault="004F277A" w:rsidP="00A65E48">
      <w:pPr>
        <w:jc w:val="left"/>
        <w:rPr>
          <w:rFonts w:ascii="Garamond" w:hAnsi="Garamond"/>
        </w:rPr>
      </w:pPr>
      <w:r w:rsidRPr="00741C82">
        <w:rPr>
          <w:rFonts w:ascii="Garamond" w:hAnsi="Garamond"/>
        </w:rPr>
        <w:t xml:space="preserve">Working with Lansing Housing Commission to prevent </w:t>
      </w:r>
      <w:r w:rsidRPr="0006655F">
        <w:rPr>
          <w:rFonts w:ascii="Garamond" w:hAnsi="Garamond"/>
        </w:rPr>
        <w:t>people from becoming homeless again. There is a pre-</w:t>
      </w:r>
      <w:r w:rsidR="00EE1FB7" w:rsidRPr="0006655F">
        <w:rPr>
          <w:rFonts w:ascii="Garamond" w:hAnsi="Garamond"/>
        </w:rPr>
        <w:t>prevention program with the City. A prog</w:t>
      </w:r>
      <w:r w:rsidR="0006655F">
        <w:rPr>
          <w:rFonts w:ascii="Garamond" w:hAnsi="Garamond"/>
        </w:rPr>
        <w:t xml:space="preserve">ram to </w:t>
      </w:r>
      <w:r w:rsidR="00EE1FB7" w:rsidRPr="0006655F">
        <w:rPr>
          <w:rFonts w:ascii="Garamond" w:hAnsi="Garamond"/>
        </w:rPr>
        <w:t xml:space="preserve">teach people to maintain housing. This will be a program to teach how to clean and maintain an apartment. City has a few dollars to buy furniture for families in need. Encouraging workers to contact churches to get furniture and resources. </w:t>
      </w:r>
    </w:p>
    <w:p w:rsidR="00EE1FB7" w:rsidRPr="0006655F" w:rsidRDefault="00EE1FB7" w:rsidP="00A65E48">
      <w:pPr>
        <w:jc w:val="left"/>
        <w:rPr>
          <w:rFonts w:ascii="Garamond" w:hAnsi="Garamond"/>
        </w:rPr>
      </w:pPr>
      <w:r w:rsidRPr="0006655F">
        <w:rPr>
          <w:rFonts w:ascii="Garamond" w:hAnsi="Garamond"/>
        </w:rPr>
        <w:t xml:space="preserve">City still has some BWL utility dollars available to help with bills. CACS and Salvation Army will do the Consumers energy piece. City of Lansing grant letters should be out in the next few days. Don’t assume that you get the same amount of money each year. </w:t>
      </w:r>
    </w:p>
    <w:p w:rsidR="00EE1FB7" w:rsidRPr="0006655F" w:rsidRDefault="00EE1FB7" w:rsidP="00A65E48">
      <w:pPr>
        <w:jc w:val="left"/>
        <w:rPr>
          <w:rFonts w:ascii="Garamond" w:hAnsi="Garamond"/>
        </w:rPr>
      </w:pPr>
      <w:r w:rsidRPr="0006655F">
        <w:rPr>
          <w:rFonts w:ascii="Garamond" w:hAnsi="Garamond"/>
          <w:i/>
        </w:rPr>
        <w:t>DHHS</w:t>
      </w:r>
      <w:r w:rsidRPr="0006655F">
        <w:rPr>
          <w:rFonts w:ascii="Garamond" w:hAnsi="Garamond"/>
        </w:rPr>
        <w:t xml:space="preserve"> – Pam Young, Electric payments are not being paid currently. If electricity is off and they need help to get into new housing, then DHHS will assist. Eviction Diversion program has added a third person to the program. Will be visiting more </w:t>
      </w:r>
      <w:r w:rsidR="00315E40" w:rsidRPr="0006655F">
        <w:rPr>
          <w:rFonts w:ascii="Garamond" w:hAnsi="Garamond"/>
        </w:rPr>
        <w:t xml:space="preserve">agencies. And will be working with Once Church One Family to review their applications. </w:t>
      </w:r>
    </w:p>
    <w:p w:rsidR="00315E40" w:rsidRPr="0006655F" w:rsidRDefault="00315E40" w:rsidP="00A65E48">
      <w:pPr>
        <w:jc w:val="left"/>
        <w:rPr>
          <w:rFonts w:ascii="Garamond" w:hAnsi="Garamond"/>
        </w:rPr>
      </w:pPr>
      <w:r w:rsidRPr="0006655F">
        <w:rPr>
          <w:rFonts w:ascii="Garamond" w:hAnsi="Garamond"/>
          <w:i/>
        </w:rPr>
        <w:t>CMH</w:t>
      </w:r>
      <w:r w:rsidRPr="0006655F">
        <w:rPr>
          <w:rFonts w:ascii="Garamond" w:hAnsi="Garamond"/>
        </w:rPr>
        <w:t xml:space="preserve"> – Cindi Borgman, No report.  </w:t>
      </w:r>
    </w:p>
    <w:p w:rsidR="00315E40" w:rsidRPr="0006655F" w:rsidRDefault="00315E40" w:rsidP="00A65E48">
      <w:pPr>
        <w:jc w:val="left"/>
        <w:rPr>
          <w:rFonts w:ascii="Garamond" w:hAnsi="Garamond"/>
        </w:rPr>
      </w:pPr>
    </w:p>
    <w:p w:rsidR="003129F1" w:rsidRPr="0006655F" w:rsidRDefault="00315E40" w:rsidP="00A65E48">
      <w:pPr>
        <w:jc w:val="left"/>
        <w:rPr>
          <w:rFonts w:ascii="Garamond" w:hAnsi="Garamond"/>
        </w:rPr>
      </w:pPr>
      <w:r w:rsidRPr="0006655F">
        <w:rPr>
          <w:rFonts w:ascii="Garamond" w:hAnsi="Garamond"/>
        </w:rPr>
        <w:t>Meeting ended at 11:04 am.</w:t>
      </w:r>
    </w:p>
    <w:p w:rsidR="00A65E48" w:rsidRPr="0006655F" w:rsidRDefault="00A65E48" w:rsidP="00A65E48">
      <w:pPr>
        <w:jc w:val="left"/>
        <w:rPr>
          <w:rFonts w:ascii="Garamond" w:hAnsi="Garamond"/>
        </w:rPr>
      </w:pPr>
    </w:p>
    <w:p w:rsidR="00A65E48" w:rsidRPr="0006655F" w:rsidRDefault="00A65E48" w:rsidP="00A65E48">
      <w:pPr>
        <w:jc w:val="left"/>
        <w:rPr>
          <w:rFonts w:ascii="Garamond" w:hAnsi="Garamond"/>
        </w:rPr>
      </w:pPr>
    </w:p>
    <w:sectPr w:rsidR="00A65E48" w:rsidRPr="0006655F" w:rsidSect="0006655F">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48"/>
    <w:rsid w:val="0006655F"/>
    <w:rsid w:val="0013009C"/>
    <w:rsid w:val="003129F1"/>
    <w:rsid w:val="00315E40"/>
    <w:rsid w:val="003B3DA9"/>
    <w:rsid w:val="004F277A"/>
    <w:rsid w:val="00741C82"/>
    <w:rsid w:val="008619F4"/>
    <w:rsid w:val="00A21C6A"/>
    <w:rsid w:val="00A65E48"/>
    <w:rsid w:val="00EC5917"/>
    <w:rsid w:val="00EE1FB7"/>
    <w:rsid w:val="00F61225"/>
    <w:rsid w:val="00F878D8"/>
    <w:rsid w:val="00FE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C7516-886A-4D07-BFC7-ACF1988E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5</cp:revision>
  <dcterms:created xsi:type="dcterms:W3CDTF">2019-06-20T13:34:00Z</dcterms:created>
  <dcterms:modified xsi:type="dcterms:W3CDTF">2019-07-16T13:37:00Z</dcterms:modified>
</cp:coreProperties>
</file>