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3814E1">
      <w:r>
        <w:t>Capital Region Housing Collaborative</w:t>
      </w:r>
    </w:p>
    <w:p w:rsidR="003814E1" w:rsidRDefault="003814E1">
      <w:r>
        <w:t>Meeting Minutes</w:t>
      </w:r>
    </w:p>
    <w:p w:rsidR="003814E1" w:rsidRDefault="003814E1">
      <w:r>
        <w:t>Thursday, March April 18, 2019</w:t>
      </w:r>
    </w:p>
    <w:p w:rsidR="003814E1" w:rsidRDefault="003814E1">
      <w:r>
        <w:t>9:30 am – 11:30 am</w:t>
      </w:r>
    </w:p>
    <w:p w:rsidR="003814E1" w:rsidRDefault="003814E1">
      <w:r>
        <w:t xml:space="preserve">Advent House Ministries </w:t>
      </w:r>
    </w:p>
    <w:p w:rsidR="003814E1" w:rsidRDefault="003814E1">
      <w:r>
        <w:t>743 MLK Blvd, Lansing, MI 48915</w:t>
      </w:r>
    </w:p>
    <w:p w:rsidR="003814E1" w:rsidRDefault="003814E1"/>
    <w:p w:rsidR="003814E1" w:rsidRPr="003814E1" w:rsidRDefault="003814E1" w:rsidP="003814E1">
      <w:pPr>
        <w:jc w:val="left"/>
        <w:rPr>
          <w:b/>
        </w:rPr>
      </w:pPr>
      <w:r w:rsidRPr="003814E1">
        <w:rPr>
          <w:b/>
        </w:rPr>
        <w:t>Call to order</w:t>
      </w:r>
    </w:p>
    <w:p w:rsidR="003814E1" w:rsidRDefault="003814E1" w:rsidP="003814E1">
      <w:pPr>
        <w:jc w:val="left"/>
      </w:pPr>
      <w:r>
        <w:t>Meeting was called to order at 9:37 am</w:t>
      </w:r>
    </w:p>
    <w:p w:rsidR="003814E1" w:rsidRDefault="003814E1" w:rsidP="003814E1">
      <w:pPr>
        <w:jc w:val="left"/>
      </w:pPr>
    </w:p>
    <w:p w:rsidR="003814E1" w:rsidRDefault="003814E1" w:rsidP="003814E1">
      <w:pPr>
        <w:jc w:val="left"/>
        <w:rPr>
          <w:b/>
        </w:rPr>
      </w:pPr>
      <w:r w:rsidRPr="003814E1">
        <w:rPr>
          <w:b/>
        </w:rPr>
        <w:t>Introductions &amp; Networking</w:t>
      </w:r>
    </w:p>
    <w:p w:rsidR="003814E1" w:rsidRDefault="003814E1" w:rsidP="003814E1">
      <w:pPr>
        <w:jc w:val="left"/>
      </w:pPr>
      <w:r>
        <w:t>See sign in sheets</w:t>
      </w:r>
    </w:p>
    <w:p w:rsidR="003814E1" w:rsidRDefault="003814E1" w:rsidP="003814E1">
      <w:pPr>
        <w:jc w:val="left"/>
      </w:pPr>
      <w:r>
        <w:t>COGL –I Love My City week May 4-11</w:t>
      </w:r>
    </w:p>
    <w:p w:rsidR="00941843" w:rsidRDefault="003814E1" w:rsidP="003814E1">
      <w:pPr>
        <w:jc w:val="left"/>
      </w:pPr>
      <w:r>
        <w:t xml:space="preserve">EVE </w:t>
      </w:r>
      <w:r w:rsidR="00941843">
        <w:t>–</w:t>
      </w:r>
      <w:r>
        <w:t xml:space="preserve"> </w:t>
      </w:r>
      <w:r w:rsidR="00941843">
        <w:t>eveinc.org, Golf Outing May 16</w:t>
      </w:r>
    </w:p>
    <w:p w:rsidR="00941843" w:rsidRDefault="00941843" w:rsidP="003814E1">
      <w:pPr>
        <w:jc w:val="left"/>
      </w:pPr>
      <w:r>
        <w:t>Hannah’s House – Miles for Moms, May 16</w:t>
      </w:r>
    </w:p>
    <w:p w:rsidR="003814E1" w:rsidRDefault="00941843" w:rsidP="003814E1">
      <w:pPr>
        <w:jc w:val="left"/>
      </w:pPr>
      <w:r>
        <w:t>Child &amp; Family Services – hiring for five open positions CHildandfamily.org</w:t>
      </w:r>
    </w:p>
    <w:p w:rsidR="00941843" w:rsidRDefault="00941843" w:rsidP="003814E1">
      <w:pPr>
        <w:jc w:val="left"/>
      </w:pPr>
      <w:r>
        <w:t>Salvation Army – May 15 is the kick off for the Emergency Shelter training</w:t>
      </w:r>
    </w:p>
    <w:p w:rsidR="00941843" w:rsidRDefault="00941843" w:rsidP="003814E1">
      <w:pPr>
        <w:jc w:val="left"/>
      </w:pPr>
    </w:p>
    <w:p w:rsidR="003814E1" w:rsidRDefault="003814E1" w:rsidP="003814E1">
      <w:pPr>
        <w:jc w:val="left"/>
        <w:rPr>
          <w:b/>
        </w:rPr>
      </w:pPr>
      <w:r w:rsidRPr="003814E1">
        <w:rPr>
          <w:b/>
        </w:rPr>
        <w:t>Approval of Minutes</w:t>
      </w:r>
    </w:p>
    <w:p w:rsidR="003814E1" w:rsidRDefault="00206008" w:rsidP="003814E1">
      <w:pPr>
        <w:jc w:val="left"/>
      </w:pPr>
      <w:r w:rsidRPr="00206008">
        <w:t>Motion to approve the minute</w:t>
      </w:r>
      <w:r>
        <w:t xml:space="preserve">s, Pam Young, Cindi Borgman seconds. All in favor. Minutes approved. </w:t>
      </w:r>
    </w:p>
    <w:p w:rsidR="00206008" w:rsidRPr="00206008" w:rsidRDefault="00206008" w:rsidP="003814E1">
      <w:pPr>
        <w:jc w:val="left"/>
      </w:pPr>
    </w:p>
    <w:p w:rsidR="003814E1" w:rsidRDefault="003814E1" w:rsidP="003814E1">
      <w:pPr>
        <w:jc w:val="left"/>
        <w:rPr>
          <w:b/>
        </w:rPr>
      </w:pPr>
      <w:r>
        <w:rPr>
          <w:b/>
        </w:rPr>
        <w:t>CMH CISM Presentation</w:t>
      </w:r>
    </w:p>
    <w:p w:rsidR="00007BF5" w:rsidRDefault="003814E1" w:rsidP="003814E1">
      <w:pPr>
        <w:jc w:val="left"/>
      </w:pPr>
      <w:r>
        <w:t xml:space="preserve">Jody Nelson, CMH – CEI, </w:t>
      </w:r>
      <w:r w:rsidR="00206008">
        <w:t xml:space="preserve">Critical Incident Stress Management (CISM), Trauma is prevalent, and the CISM program is a response to this trauma. A team put together to help people who have experienced traumatic events. This is not therapy. They are targeted one time guided discussions. Group work. </w:t>
      </w:r>
    </w:p>
    <w:p w:rsidR="003814E1" w:rsidRDefault="00206008" w:rsidP="003814E1">
      <w:pPr>
        <w:jc w:val="left"/>
      </w:pPr>
      <w:bookmarkStart w:id="0" w:name="_GoBack"/>
      <w:bookmarkEnd w:id="0"/>
      <w:r>
        <w:t xml:space="preserve">Three main interventions. 1. Crisis Management </w:t>
      </w:r>
      <w:r w:rsidR="006B0399">
        <w:t xml:space="preserve">Briefing </w:t>
      </w:r>
      <w:r>
        <w:t xml:space="preserve">2. Diffusing 3. </w:t>
      </w:r>
      <w:r w:rsidR="006B0399">
        <w:t xml:space="preserve">Debriefings </w:t>
      </w:r>
    </w:p>
    <w:p w:rsidR="006B0399" w:rsidRDefault="006B0399" w:rsidP="003814E1">
      <w:pPr>
        <w:jc w:val="left"/>
      </w:pPr>
      <w:r>
        <w:t>Qualifying situations: Death, suicide, Homicide, Accidents, assaults, severe illnesses</w:t>
      </w:r>
    </w:p>
    <w:p w:rsidR="004F5F2C" w:rsidRDefault="004F5F2C" w:rsidP="003814E1">
      <w:pPr>
        <w:jc w:val="left"/>
      </w:pPr>
      <w:r>
        <w:t xml:space="preserve">They provide referral services after the trauma. </w:t>
      </w:r>
    </w:p>
    <w:p w:rsidR="006B0399" w:rsidRDefault="006B0399" w:rsidP="003814E1">
      <w:pPr>
        <w:jc w:val="left"/>
      </w:pPr>
      <w:r>
        <w:t>Sara Lurie is the contact for this program. 517-507-6771</w:t>
      </w:r>
    </w:p>
    <w:p w:rsidR="003814E1" w:rsidRDefault="003814E1" w:rsidP="003814E1">
      <w:pPr>
        <w:jc w:val="left"/>
      </w:pPr>
    </w:p>
    <w:p w:rsidR="003814E1" w:rsidRPr="003814E1" w:rsidRDefault="003814E1" w:rsidP="003814E1">
      <w:pPr>
        <w:jc w:val="left"/>
        <w:rPr>
          <w:b/>
        </w:rPr>
      </w:pPr>
      <w:r w:rsidRPr="003814E1">
        <w:rPr>
          <w:b/>
        </w:rPr>
        <w:t>Reports</w:t>
      </w:r>
    </w:p>
    <w:p w:rsidR="003814E1" w:rsidRDefault="003814E1" w:rsidP="003814E1">
      <w:pPr>
        <w:jc w:val="left"/>
      </w:pPr>
      <w:r w:rsidRPr="003814E1">
        <w:rPr>
          <w:i/>
        </w:rPr>
        <w:t>Chair Report, Susan Cancro</w:t>
      </w:r>
      <w:r>
        <w:rPr>
          <w:i/>
        </w:rPr>
        <w:t xml:space="preserve"> – </w:t>
      </w:r>
      <w:r w:rsidR="004F5F2C">
        <w:t xml:space="preserve">Training from the National Alliance to End Homelessness. The training focuses on best practices for Emergency Shelter. </w:t>
      </w:r>
      <w:r w:rsidR="00513E0D">
        <w:t xml:space="preserve">May 15 all day. Will be presenting the strategic plan soon. We are working on the Youth Demonstration Project as well as putting together a plan for the elderly. The HUD NOFA is coming out. It will be posted on the website. MSHDA will also be out soon and it will also be on the website. </w:t>
      </w:r>
    </w:p>
    <w:p w:rsidR="00513E0D" w:rsidRPr="004F5F2C" w:rsidRDefault="00513E0D" w:rsidP="003814E1">
      <w:pPr>
        <w:jc w:val="left"/>
      </w:pPr>
    </w:p>
    <w:p w:rsidR="003814E1" w:rsidRDefault="003814E1" w:rsidP="003814E1">
      <w:pPr>
        <w:jc w:val="left"/>
      </w:pPr>
      <w:r>
        <w:rPr>
          <w:i/>
        </w:rPr>
        <w:t>City of Lansing, Dr. Joan Jackson-Johnson –</w:t>
      </w:r>
      <w:r w:rsidR="00513E0D">
        <w:rPr>
          <w:i/>
        </w:rPr>
        <w:t xml:space="preserve"> </w:t>
      </w:r>
      <w:r w:rsidR="00513E0D">
        <w:t xml:space="preserve">Saturday, Mobile Food Pantry is at Lansing Catholic Central. May 11, Feed the Babies Keep Them Dry at Lansing Catholic. Please register. 483-4477. Connect for Kids will be August 19. </w:t>
      </w:r>
      <w:proofErr w:type="gramStart"/>
      <w:r w:rsidR="00513E0D">
        <w:t>June  -</w:t>
      </w:r>
      <w:proofErr w:type="gramEnd"/>
      <w:r w:rsidR="00513E0D">
        <w:t xml:space="preserve"> Lift the Sisters, Cover the Cousins</w:t>
      </w:r>
      <w:r w:rsidR="00391F1E">
        <w:t xml:space="preserve">, Working on a date and location. City has utility dollars to spend. If you get assistance from the city, you must go to Financial assistance classes. Diagnosis Poverty, a new program in the city. Treating poverty as a disease. They are working on forming a solution in the local area. Salvation Army also has utility money. </w:t>
      </w:r>
      <w:r w:rsidR="00E468CE">
        <w:t xml:space="preserve">Should be hearing from the City of Lansing on the applications to the city for grants. </w:t>
      </w:r>
    </w:p>
    <w:p w:rsidR="00391F1E" w:rsidRPr="00513E0D" w:rsidRDefault="00391F1E" w:rsidP="003814E1">
      <w:pPr>
        <w:jc w:val="left"/>
      </w:pPr>
    </w:p>
    <w:p w:rsidR="003814E1" w:rsidRDefault="003814E1" w:rsidP="003814E1">
      <w:pPr>
        <w:jc w:val="left"/>
      </w:pPr>
      <w:r>
        <w:rPr>
          <w:i/>
        </w:rPr>
        <w:t>DHHS, Pam Young –</w:t>
      </w:r>
      <w:r w:rsidR="00391F1E">
        <w:t xml:space="preserve"> $850 is the limit for gas and electric. $175 for water and sewer and will only be paid once a year. They will not make more than one payment in a year. Staff are being trained on some of the inconsistencies so that the answers are the same across the board. </w:t>
      </w:r>
    </w:p>
    <w:p w:rsidR="00391F1E" w:rsidRPr="00391F1E" w:rsidRDefault="00391F1E" w:rsidP="003814E1">
      <w:pPr>
        <w:jc w:val="left"/>
      </w:pPr>
    </w:p>
    <w:p w:rsidR="003814E1" w:rsidRPr="00F3402E" w:rsidRDefault="003814E1" w:rsidP="003814E1">
      <w:pPr>
        <w:jc w:val="left"/>
      </w:pPr>
      <w:r>
        <w:rPr>
          <w:i/>
        </w:rPr>
        <w:t>C</w:t>
      </w:r>
      <w:r w:rsidR="00F3402E">
        <w:rPr>
          <w:i/>
        </w:rPr>
        <w:t>EI-CMH, Brooke Hall</w:t>
      </w:r>
      <w:r>
        <w:rPr>
          <w:i/>
        </w:rPr>
        <w:t xml:space="preserve"> – </w:t>
      </w:r>
      <w:r w:rsidR="00391F1E" w:rsidRPr="00391F1E">
        <w:t xml:space="preserve">Children’s Mental Health </w:t>
      </w:r>
      <w:proofErr w:type="gramStart"/>
      <w:r w:rsidR="00391F1E" w:rsidRPr="00391F1E">
        <w:t>Fair;  May</w:t>
      </w:r>
      <w:proofErr w:type="gramEnd"/>
      <w:r w:rsidR="00391F1E" w:rsidRPr="00391F1E">
        <w:t xml:space="preserve"> 9</w:t>
      </w:r>
      <w:r w:rsidR="00F3402E">
        <w:t>,</w:t>
      </w:r>
      <w:r w:rsidR="00391F1E" w:rsidRPr="00391F1E">
        <w:t xml:space="preserve"> 2-5:30</w:t>
      </w:r>
      <w:r w:rsidR="00F3402E">
        <w:rPr>
          <w:i/>
        </w:rPr>
        <w:t xml:space="preserve">, </w:t>
      </w:r>
      <w:r w:rsidR="00F3402E" w:rsidRPr="00F3402E">
        <w:t xml:space="preserve">They have an urgent Care team and a Mobile Crisis Unit. </w:t>
      </w:r>
      <w:r w:rsidR="00F3402E">
        <w:t xml:space="preserve">The CMH Crisis Programs will be presenting at the May Networking Meeting. </w:t>
      </w:r>
    </w:p>
    <w:p w:rsidR="003814E1" w:rsidRDefault="003814E1" w:rsidP="003814E1">
      <w:pPr>
        <w:jc w:val="left"/>
        <w:rPr>
          <w:i/>
        </w:rPr>
      </w:pPr>
    </w:p>
    <w:p w:rsidR="003814E1" w:rsidRDefault="003814E1" w:rsidP="003814E1">
      <w:pPr>
        <w:jc w:val="left"/>
        <w:rPr>
          <w:b/>
        </w:rPr>
      </w:pPr>
      <w:r>
        <w:rPr>
          <w:b/>
        </w:rPr>
        <w:t>Adjournment</w:t>
      </w:r>
    </w:p>
    <w:p w:rsidR="003814E1" w:rsidRPr="003814E1" w:rsidRDefault="00E468CE" w:rsidP="003814E1">
      <w:pPr>
        <w:jc w:val="left"/>
        <w:rPr>
          <w:i/>
        </w:rPr>
      </w:pPr>
      <w:r>
        <w:t xml:space="preserve">Meeting adjourned at 10:58 </w:t>
      </w:r>
      <w:r w:rsidR="003814E1">
        <w:t>am</w:t>
      </w:r>
      <w:r w:rsidR="003814E1">
        <w:rPr>
          <w:i/>
        </w:rPr>
        <w:t xml:space="preserve"> </w:t>
      </w:r>
    </w:p>
    <w:sectPr w:rsidR="003814E1" w:rsidRPr="003814E1" w:rsidSect="005571A9">
      <w:pgSz w:w="12240" w:h="15840"/>
      <w:pgMar w:top="432" w:right="432"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E1"/>
    <w:rsid w:val="00007BF5"/>
    <w:rsid w:val="0013009C"/>
    <w:rsid w:val="00206008"/>
    <w:rsid w:val="003814E1"/>
    <w:rsid w:val="00391F1E"/>
    <w:rsid w:val="004F5F2C"/>
    <w:rsid w:val="00513E0D"/>
    <w:rsid w:val="005571A9"/>
    <w:rsid w:val="006B0399"/>
    <w:rsid w:val="00941843"/>
    <w:rsid w:val="00E468CE"/>
    <w:rsid w:val="00F10033"/>
    <w:rsid w:val="00F3402E"/>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7791"/>
  <w15:chartTrackingRefBased/>
  <w15:docId w15:val="{A584FE9F-E402-47A5-96AF-CE20B727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14E1"/>
    <w:rPr>
      <w:sz w:val="16"/>
      <w:szCs w:val="16"/>
    </w:rPr>
  </w:style>
  <w:style w:type="paragraph" w:styleId="CommentText">
    <w:name w:val="annotation text"/>
    <w:basedOn w:val="Normal"/>
    <w:link w:val="CommentTextChar"/>
    <w:uiPriority w:val="99"/>
    <w:semiHidden/>
    <w:unhideWhenUsed/>
    <w:rsid w:val="003814E1"/>
    <w:rPr>
      <w:sz w:val="20"/>
      <w:szCs w:val="20"/>
    </w:rPr>
  </w:style>
  <w:style w:type="character" w:customStyle="1" w:styleId="CommentTextChar">
    <w:name w:val="Comment Text Char"/>
    <w:basedOn w:val="DefaultParagraphFont"/>
    <w:link w:val="CommentText"/>
    <w:uiPriority w:val="99"/>
    <w:semiHidden/>
    <w:rsid w:val="003814E1"/>
    <w:rPr>
      <w:sz w:val="20"/>
      <w:szCs w:val="20"/>
    </w:rPr>
  </w:style>
  <w:style w:type="paragraph" w:styleId="CommentSubject">
    <w:name w:val="annotation subject"/>
    <w:basedOn w:val="CommentText"/>
    <w:next w:val="CommentText"/>
    <w:link w:val="CommentSubjectChar"/>
    <w:uiPriority w:val="99"/>
    <w:semiHidden/>
    <w:unhideWhenUsed/>
    <w:rsid w:val="003814E1"/>
    <w:rPr>
      <w:b/>
      <w:bCs/>
    </w:rPr>
  </w:style>
  <w:style w:type="character" w:customStyle="1" w:styleId="CommentSubjectChar">
    <w:name w:val="Comment Subject Char"/>
    <w:basedOn w:val="CommentTextChar"/>
    <w:link w:val="CommentSubject"/>
    <w:uiPriority w:val="99"/>
    <w:semiHidden/>
    <w:rsid w:val="003814E1"/>
    <w:rPr>
      <w:b/>
      <w:bCs/>
      <w:sz w:val="20"/>
      <w:szCs w:val="20"/>
    </w:rPr>
  </w:style>
  <w:style w:type="paragraph" w:styleId="BalloonText">
    <w:name w:val="Balloon Text"/>
    <w:basedOn w:val="Normal"/>
    <w:link w:val="BalloonTextChar"/>
    <w:uiPriority w:val="99"/>
    <w:semiHidden/>
    <w:unhideWhenUsed/>
    <w:rsid w:val="00381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5</cp:revision>
  <dcterms:created xsi:type="dcterms:W3CDTF">2019-04-18T13:32:00Z</dcterms:created>
  <dcterms:modified xsi:type="dcterms:W3CDTF">2019-05-07T15:06:00Z</dcterms:modified>
</cp:coreProperties>
</file>