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B60" w:rsidRDefault="00380D70">
      <w:pPr>
        <w:jc w:val="center"/>
      </w:pPr>
      <w:bookmarkStart w:id="0" w:name="_GoBack"/>
      <w:bookmarkEnd w:id="0"/>
      <w:r>
        <w:rPr>
          <w:b/>
        </w:rPr>
        <w:t>GLHRN Finance</w:t>
      </w:r>
      <w:r w:rsidR="00AA42D2">
        <w:rPr>
          <w:b/>
        </w:rPr>
        <w:t xml:space="preserve"> Minutes</w:t>
      </w:r>
    </w:p>
    <w:p w:rsidR="00D30B60" w:rsidRDefault="00F459FF">
      <w:pPr>
        <w:jc w:val="center"/>
      </w:pPr>
      <w:r>
        <w:rPr>
          <w:b/>
        </w:rPr>
        <w:t>Thursday</w:t>
      </w:r>
      <w:r w:rsidR="000F44B0">
        <w:rPr>
          <w:b/>
        </w:rPr>
        <w:t xml:space="preserve">, </w:t>
      </w:r>
      <w:r>
        <w:rPr>
          <w:b/>
        </w:rPr>
        <w:t>June</w:t>
      </w:r>
      <w:r w:rsidR="00CE438C">
        <w:rPr>
          <w:b/>
        </w:rPr>
        <w:t xml:space="preserve"> 1</w:t>
      </w:r>
      <w:r>
        <w:rPr>
          <w:b/>
        </w:rPr>
        <w:t>4</w:t>
      </w:r>
      <w:r w:rsidR="002A5B4A">
        <w:rPr>
          <w:b/>
        </w:rPr>
        <w:t>,</w:t>
      </w:r>
      <w:r w:rsidR="005B12AB">
        <w:rPr>
          <w:b/>
        </w:rPr>
        <w:t xml:space="preserve"> 201</w:t>
      </w:r>
      <w:r w:rsidR="00C466EC">
        <w:rPr>
          <w:b/>
        </w:rPr>
        <w:t>8</w:t>
      </w:r>
    </w:p>
    <w:p w:rsidR="00D30B60" w:rsidRDefault="00C23790">
      <w:pPr>
        <w:jc w:val="center"/>
      </w:pPr>
      <w:r>
        <w:rPr>
          <w:b/>
        </w:rPr>
        <w:t>9:</w:t>
      </w:r>
      <w:r w:rsidR="00577C96">
        <w:rPr>
          <w:b/>
        </w:rPr>
        <w:t>0</w:t>
      </w:r>
      <w:r>
        <w:rPr>
          <w:b/>
        </w:rPr>
        <w:t>0-1</w:t>
      </w:r>
      <w:r w:rsidR="00577C96">
        <w:rPr>
          <w:b/>
        </w:rPr>
        <w:t>0</w:t>
      </w:r>
      <w:r>
        <w:rPr>
          <w:b/>
        </w:rPr>
        <w:t>:</w:t>
      </w:r>
      <w:r w:rsidR="00577C96">
        <w:rPr>
          <w:b/>
        </w:rPr>
        <w:t>3</w:t>
      </w:r>
      <w:r>
        <w:rPr>
          <w:b/>
        </w:rPr>
        <w:t>0</w:t>
      </w:r>
      <w:r w:rsidR="00F87148">
        <w:rPr>
          <w:b/>
        </w:rPr>
        <w:t xml:space="preserve"> or 11:00</w:t>
      </w:r>
    </w:p>
    <w:p w:rsidR="00D30B60" w:rsidRDefault="00F87148">
      <w:pPr>
        <w:jc w:val="center"/>
      </w:pPr>
      <w:r>
        <w:rPr>
          <w:b/>
        </w:rPr>
        <w:t>CRM Women and Family Shelter</w:t>
      </w:r>
    </w:p>
    <w:p w:rsidR="00D30B60" w:rsidRDefault="00D30B60">
      <w:pPr>
        <w:jc w:val="center"/>
      </w:pPr>
    </w:p>
    <w:p w:rsidR="00D30B60" w:rsidRDefault="00380D70">
      <w:r>
        <w:t xml:space="preserve">Finance Committee </w:t>
      </w:r>
      <w:r w:rsidR="00C23790">
        <w:t>Members:</w:t>
      </w:r>
      <w:r>
        <w:t xml:space="preserve"> </w:t>
      </w:r>
      <w:r w:rsidR="002A5B4A">
        <w:t>All Welcome</w:t>
      </w:r>
    </w:p>
    <w:p w:rsidR="00D30B60" w:rsidRDefault="000A4F96">
      <w:r>
        <w:t xml:space="preserve">Katrina Urista, </w:t>
      </w:r>
      <w:r w:rsidR="00C23790">
        <w:t xml:space="preserve">Susan Cancro, </w:t>
      </w:r>
      <w:r w:rsidR="0068057F">
        <w:t xml:space="preserve">Jessica Lamson, </w:t>
      </w:r>
      <w:r w:rsidR="00C23790">
        <w:t xml:space="preserve">Sharon Dade, Jenny Leaf, </w:t>
      </w:r>
      <w:r w:rsidR="009212D0">
        <w:t xml:space="preserve">Jennifer McMahon, </w:t>
      </w:r>
      <w:r w:rsidR="00C23790">
        <w:t>Elizabeth Rios,</w:t>
      </w:r>
      <w:r w:rsidR="00476631">
        <w:t xml:space="preserve"> </w:t>
      </w:r>
      <w:r w:rsidR="00191B25">
        <w:t>Toni Young,</w:t>
      </w:r>
      <w:r>
        <w:t xml:space="preserve"> </w:t>
      </w:r>
      <w:r w:rsidR="00C23790">
        <w:t>Doris Witherspoon</w:t>
      </w:r>
    </w:p>
    <w:p w:rsidR="00D30B60" w:rsidRDefault="00D30B60"/>
    <w:p w:rsidR="00D30B60" w:rsidRPr="000A4F96" w:rsidRDefault="00C23790" w:rsidP="002348E0">
      <w:pPr>
        <w:numPr>
          <w:ilvl w:val="0"/>
          <w:numId w:val="2"/>
        </w:numPr>
        <w:contextualSpacing/>
        <w:rPr>
          <w:b/>
        </w:rPr>
      </w:pPr>
      <w:r w:rsidRPr="000A4F96">
        <w:rPr>
          <w:b/>
        </w:rPr>
        <w:t>Introductions</w:t>
      </w:r>
    </w:p>
    <w:p w:rsidR="00191B25" w:rsidRDefault="00191B25" w:rsidP="00191B25">
      <w:pPr>
        <w:contextualSpacing/>
      </w:pPr>
      <w:r>
        <w:t xml:space="preserve">Katrina Urista, Matt Stevenson, Doris Witherspoon, Jenny Leaf, Jennifer </w:t>
      </w:r>
      <w:r w:rsidR="000A4F96">
        <w:t>McMahon, Toni Young, Maureen Nagy</w:t>
      </w:r>
      <w:r>
        <w:t>, Joan Jackson-Johnson, Toni Foster for Jessica Lamson, Julie Shaltry, Gabriel Biber</w:t>
      </w:r>
      <w:r w:rsidR="000A4F96">
        <w:t>, Kim Shapiro, Sharon Dade, Susan Cancro, Meaghan Redd</w:t>
      </w:r>
    </w:p>
    <w:p w:rsidR="00191B25" w:rsidRDefault="00191B25" w:rsidP="00191B25">
      <w:pPr>
        <w:contextualSpacing/>
      </w:pPr>
    </w:p>
    <w:p w:rsidR="00AA42D2" w:rsidRPr="000A4F96" w:rsidRDefault="00CE438C" w:rsidP="00AA42D2">
      <w:pPr>
        <w:numPr>
          <w:ilvl w:val="0"/>
          <w:numId w:val="2"/>
        </w:numPr>
        <w:contextualSpacing/>
        <w:rPr>
          <w:b/>
        </w:rPr>
      </w:pPr>
      <w:r w:rsidRPr="000A4F96">
        <w:rPr>
          <w:b/>
        </w:rPr>
        <w:t>Approval of the minutes</w:t>
      </w:r>
    </w:p>
    <w:p w:rsidR="00AA42D2" w:rsidRDefault="00AA42D2" w:rsidP="00AA42D2">
      <w:pPr>
        <w:contextualSpacing/>
      </w:pPr>
      <w:r>
        <w:t>Motion to approve May Finance Meeting Minutes</w:t>
      </w:r>
    </w:p>
    <w:p w:rsidR="00191B25" w:rsidRDefault="00F422F0" w:rsidP="00AA42D2">
      <w:pPr>
        <w:contextualSpacing/>
      </w:pPr>
      <w:r>
        <w:t xml:space="preserve">Jenny moves to approve the May Minutes. Jennifer Seconds. </w:t>
      </w:r>
    </w:p>
    <w:p w:rsidR="00F422F0" w:rsidRDefault="00F422F0" w:rsidP="00AA42D2">
      <w:pPr>
        <w:contextualSpacing/>
      </w:pPr>
    </w:p>
    <w:p w:rsidR="00F422F0" w:rsidRDefault="00F422F0" w:rsidP="00AA42D2">
      <w:pPr>
        <w:contextualSpacing/>
      </w:pPr>
      <w:r>
        <w:t xml:space="preserve">All in favor. </w:t>
      </w:r>
    </w:p>
    <w:p w:rsidR="00F422F0" w:rsidRDefault="00F422F0" w:rsidP="00AA42D2">
      <w:pPr>
        <w:contextualSpacing/>
      </w:pPr>
      <w:r>
        <w:t xml:space="preserve">Any opposed. </w:t>
      </w:r>
    </w:p>
    <w:p w:rsidR="00F422F0" w:rsidRDefault="00F422F0" w:rsidP="00AA42D2">
      <w:pPr>
        <w:contextualSpacing/>
      </w:pPr>
    </w:p>
    <w:p w:rsidR="00F422F0" w:rsidRDefault="00F422F0" w:rsidP="00AA42D2">
      <w:pPr>
        <w:contextualSpacing/>
      </w:pPr>
      <w:r>
        <w:t xml:space="preserve">Minutes approved. </w:t>
      </w:r>
    </w:p>
    <w:p w:rsidR="00AA42D2" w:rsidRDefault="00AA42D2" w:rsidP="00AA42D2">
      <w:pPr>
        <w:contextualSpacing/>
      </w:pPr>
      <w:r>
        <w:tab/>
      </w:r>
    </w:p>
    <w:p w:rsidR="00CE438C" w:rsidRPr="000A4F96" w:rsidRDefault="00CE438C" w:rsidP="00CE438C">
      <w:pPr>
        <w:numPr>
          <w:ilvl w:val="0"/>
          <w:numId w:val="2"/>
        </w:numPr>
        <w:contextualSpacing/>
        <w:rPr>
          <w:b/>
        </w:rPr>
      </w:pPr>
      <w:r w:rsidRPr="000A4F96">
        <w:rPr>
          <w:b/>
        </w:rPr>
        <w:t>Additions to the Agenda</w:t>
      </w:r>
    </w:p>
    <w:p w:rsidR="00AA42D2" w:rsidRDefault="00F422F0" w:rsidP="00AA42D2">
      <w:pPr>
        <w:contextualSpacing/>
      </w:pPr>
      <w:r>
        <w:t xml:space="preserve">None. </w:t>
      </w:r>
    </w:p>
    <w:p w:rsidR="00F422F0" w:rsidRDefault="00F422F0" w:rsidP="00AA42D2">
      <w:pPr>
        <w:contextualSpacing/>
      </w:pPr>
    </w:p>
    <w:p w:rsidR="00CE438C" w:rsidRPr="000A4F96" w:rsidRDefault="00F459FF" w:rsidP="00CE438C">
      <w:pPr>
        <w:numPr>
          <w:ilvl w:val="0"/>
          <w:numId w:val="2"/>
        </w:numPr>
        <w:contextualSpacing/>
        <w:rPr>
          <w:b/>
        </w:rPr>
      </w:pPr>
      <w:r w:rsidRPr="000A4F96">
        <w:rPr>
          <w:b/>
        </w:rPr>
        <w:t>MSHDA Review and Ranking apps; Funding recommendations</w:t>
      </w:r>
    </w:p>
    <w:p w:rsidR="00F422F0" w:rsidRDefault="007C00EE" w:rsidP="00F422F0">
      <w:pPr>
        <w:contextualSpacing/>
      </w:pPr>
      <w:r>
        <w:t xml:space="preserve">Scoring sheets for the MSHDA funding application were collected June </w:t>
      </w:r>
      <w:r w:rsidR="00C67230">
        <w:t>12</w:t>
      </w:r>
      <w:r>
        <w:t>.  A summary of the scores were distributed (</w:t>
      </w:r>
      <w:r w:rsidR="00F422F0">
        <w:t>Matt</w:t>
      </w:r>
      <w:r>
        <w:t xml:space="preserve"> Stevenson scored questions that were data </w:t>
      </w:r>
      <w:r w:rsidR="00F422F0">
        <w:t xml:space="preserve">based </w:t>
      </w:r>
      <w:r>
        <w:t>according to</w:t>
      </w:r>
      <w:r w:rsidR="00F422F0">
        <w:t xml:space="preserve"> HMIS data</w:t>
      </w:r>
      <w:r>
        <w:t>)</w:t>
      </w:r>
      <w:r w:rsidR="00F422F0">
        <w:t xml:space="preserve">. </w:t>
      </w:r>
      <w:r>
        <w:t xml:space="preserve">Changes were warranted for a few agency answers. </w:t>
      </w:r>
    </w:p>
    <w:p w:rsidR="00F422F0" w:rsidRDefault="00F422F0" w:rsidP="00F422F0">
      <w:pPr>
        <w:contextualSpacing/>
      </w:pPr>
      <w:r>
        <w:t xml:space="preserve">Discussion on </w:t>
      </w:r>
      <w:r w:rsidR="00C276F3">
        <w:t xml:space="preserve">what and who serves a special population, </w:t>
      </w:r>
      <w:r w:rsidR="007C00EE">
        <w:t>(</w:t>
      </w:r>
      <w:r w:rsidR="00C276F3">
        <w:t>See question 2 in the application</w:t>
      </w:r>
      <w:r w:rsidR="007C00EE">
        <w:t>) was an issue</w:t>
      </w:r>
      <w:r w:rsidR="00C276F3">
        <w:t xml:space="preserve">. </w:t>
      </w:r>
      <w:r w:rsidR="007C00EE">
        <w:t>** Note for 2019.</w:t>
      </w:r>
      <w:r w:rsidR="00C276F3">
        <w:t xml:space="preserve"> </w:t>
      </w:r>
    </w:p>
    <w:p w:rsidR="00F422F0" w:rsidRDefault="00F422F0" w:rsidP="00F422F0">
      <w:pPr>
        <w:contextualSpacing/>
      </w:pPr>
    </w:p>
    <w:p w:rsidR="00F422F0" w:rsidRDefault="00C276F3" w:rsidP="00F422F0">
      <w:pPr>
        <w:contextualSpacing/>
      </w:pPr>
      <w:r>
        <w:t xml:space="preserve">Reviewing Score sheets based on percentages. This ranking process is important to the decisions that we make. </w:t>
      </w:r>
    </w:p>
    <w:p w:rsidR="00BB646C" w:rsidRDefault="00BB646C" w:rsidP="00F422F0">
      <w:pPr>
        <w:contextualSpacing/>
      </w:pPr>
    </w:p>
    <w:p w:rsidR="00BB646C" w:rsidRDefault="00BB646C" w:rsidP="00F422F0">
      <w:pPr>
        <w:contextualSpacing/>
      </w:pPr>
      <w:r>
        <w:t xml:space="preserve">Advent </w:t>
      </w:r>
      <w:r w:rsidR="007C00EE">
        <w:t>H</w:t>
      </w:r>
      <w:r>
        <w:t xml:space="preserve">ouse </w:t>
      </w:r>
      <w:r w:rsidR="007C00EE">
        <w:t xml:space="preserve">had their score adjusted by </w:t>
      </w:r>
      <w:r>
        <w:t xml:space="preserve">7 points </w:t>
      </w:r>
      <w:r w:rsidR="007C00EE">
        <w:t xml:space="preserve">because their target population is </w:t>
      </w:r>
      <w:r>
        <w:t xml:space="preserve">not </w:t>
      </w:r>
      <w:r w:rsidR="007C00EE">
        <w:t xml:space="preserve">exclusively </w:t>
      </w:r>
      <w:r>
        <w:t xml:space="preserve">special populations. </w:t>
      </w:r>
    </w:p>
    <w:p w:rsidR="00BB646C" w:rsidRDefault="00BB646C" w:rsidP="00F422F0">
      <w:pPr>
        <w:contextualSpacing/>
      </w:pPr>
    </w:p>
    <w:p w:rsidR="00BB646C" w:rsidRDefault="007C00EE" w:rsidP="00F422F0">
      <w:pPr>
        <w:contextualSpacing/>
      </w:pPr>
      <w:r>
        <w:t xml:space="preserve">Discussion on increasing </w:t>
      </w:r>
      <w:r w:rsidR="00BB646C">
        <w:t xml:space="preserve">outreach by 1%? If so recommendation is that the 1% come from Shelters. </w:t>
      </w:r>
      <w:r w:rsidR="00832ABD">
        <w:t>Discussion</w:t>
      </w:r>
      <w:r w:rsidR="00D9607C">
        <w:t xml:space="preserve"> on making adjustments.</w:t>
      </w:r>
      <w:r w:rsidR="00832ABD">
        <w:t xml:space="preserve"> </w:t>
      </w:r>
    </w:p>
    <w:p w:rsidR="00832ABD" w:rsidRDefault="00832ABD" w:rsidP="00F422F0">
      <w:pPr>
        <w:contextualSpacing/>
      </w:pPr>
    </w:p>
    <w:p w:rsidR="000B5D9E" w:rsidRDefault="00D9607C" w:rsidP="00F422F0">
      <w:pPr>
        <w:contextualSpacing/>
      </w:pPr>
      <w:r>
        <w:t xml:space="preserve">HARA should not submit </w:t>
      </w:r>
      <w:r w:rsidR="000B5D9E">
        <w:t>Prevention and RRH applications</w:t>
      </w:r>
      <w:r>
        <w:t xml:space="preserve">. Per </w:t>
      </w:r>
      <w:r w:rsidR="00C67230">
        <w:t>MSHDA,</w:t>
      </w:r>
      <w:r>
        <w:t xml:space="preserve"> the HARA auto</w:t>
      </w:r>
      <w:r w:rsidR="000B5D9E">
        <w:t>matically</w:t>
      </w:r>
      <w:r>
        <w:t xml:space="preserve"> administers these funds.</w:t>
      </w:r>
      <w:r w:rsidR="000B5D9E">
        <w:t xml:space="preserve"> </w:t>
      </w:r>
      <w:r>
        <w:t>HARA should submit budget for these two financial assistance areas,</w:t>
      </w:r>
      <w:r w:rsidR="000A4F96">
        <w:t xml:space="preserve"> but no</w:t>
      </w:r>
      <w:r>
        <w:t xml:space="preserve"> </w:t>
      </w:r>
      <w:r w:rsidR="000B5D9E">
        <w:t xml:space="preserve">application. </w:t>
      </w:r>
    </w:p>
    <w:p w:rsidR="00B603FB" w:rsidRDefault="00B603FB" w:rsidP="00F422F0">
      <w:pPr>
        <w:contextualSpacing/>
      </w:pPr>
    </w:p>
    <w:p w:rsidR="00B603FB" w:rsidRDefault="00D9607C" w:rsidP="00F422F0">
      <w:pPr>
        <w:contextualSpacing/>
      </w:pPr>
      <w:r>
        <w:t xml:space="preserve">Per the scores, Katrina made a motion to </w:t>
      </w:r>
      <w:r w:rsidR="000A4F96">
        <w:t>recommendation</w:t>
      </w:r>
      <w:r>
        <w:t xml:space="preserve"> the following distribution schedule for the MSHDA ESG funds for 2018-2019 to </w:t>
      </w:r>
      <w:r w:rsidR="000A4F96">
        <w:t>the B</w:t>
      </w:r>
      <w:r w:rsidR="00B603FB">
        <w:t xml:space="preserve">oard. </w:t>
      </w:r>
    </w:p>
    <w:p w:rsidR="000A4F96" w:rsidRDefault="000A4F96" w:rsidP="00F422F0">
      <w:pPr>
        <w:contextualSpacing/>
      </w:pPr>
      <w:r>
        <w:t xml:space="preserve">Shelter: </w:t>
      </w:r>
    </w:p>
    <w:p w:rsidR="000A4F96" w:rsidRDefault="000A4F96" w:rsidP="00F422F0">
      <w:pPr>
        <w:contextualSpacing/>
      </w:pPr>
      <w:r>
        <w:t>Haven House: 9.2%</w:t>
      </w:r>
    </w:p>
    <w:p w:rsidR="000A4F96" w:rsidRDefault="000A4F96" w:rsidP="00F422F0">
      <w:pPr>
        <w:contextualSpacing/>
      </w:pPr>
      <w:r>
        <w:t>CFC-GYS: 4.4%</w:t>
      </w:r>
    </w:p>
    <w:p w:rsidR="000A4F96" w:rsidRDefault="00EF7C50" w:rsidP="00F422F0">
      <w:pPr>
        <w:contextualSpacing/>
      </w:pPr>
      <w:r>
        <w:t>Loaves &amp; Fishes: 6.1%</w:t>
      </w:r>
    </w:p>
    <w:p w:rsidR="00EF7C50" w:rsidRDefault="00EF7C50" w:rsidP="00F422F0">
      <w:pPr>
        <w:contextualSpacing/>
      </w:pPr>
      <w:r>
        <w:t>VOA: 5.2%</w:t>
      </w:r>
    </w:p>
    <w:p w:rsidR="00EF7C50" w:rsidRDefault="00EF7C50" w:rsidP="00F422F0">
      <w:pPr>
        <w:contextualSpacing/>
      </w:pPr>
      <w:r>
        <w:lastRenderedPageBreak/>
        <w:t>MMRS: 5.2%</w:t>
      </w:r>
    </w:p>
    <w:p w:rsidR="00EF7C50" w:rsidRDefault="00EF7C50" w:rsidP="00F422F0">
      <w:pPr>
        <w:contextualSpacing/>
      </w:pPr>
    </w:p>
    <w:p w:rsidR="00EF7C50" w:rsidRDefault="00EF7C50" w:rsidP="00F422F0">
      <w:pPr>
        <w:contextualSpacing/>
      </w:pPr>
      <w:r>
        <w:t>VOA RRH: 30.7%</w:t>
      </w:r>
    </w:p>
    <w:p w:rsidR="00EF7C50" w:rsidRDefault="00EF7C50" w:rsidP="00F422F0">
      <w:pPr>
        <w:contextualSpacing/>
      </w:pPr>
      <w:r>
        <w:t>VOA Prevention: 25.3%</w:t>
      </w:r>
    </w:p>
    <w:p w:rsidR="00EF7C50" w:rsidRDefault="00EF7C50" w:rsidP="00F422F0">
      <w:pPr>
        <w:contextualSpacing/>
      </w:pPr>
    </w:p>
    <w:p w:rsidR="00EF7C50" w:rsidRDefault="00EF7C50" w:rsidP="00F422F0">
      <w:pPr>
        <w:contextualSpacing/>
      </w:pPr>
      <w:r>
        <w:t>Advent House Street Outreach: 4.0%</w:t>
      </w:r>
    </w:p>
    <w:p w:rsidR="00EF7C50" w:rsidRDefault="00EF7C50" w:rsidP="00F422F0">
      <w:pPr>
        <w:contextualSpacing/>
      </w:pPr>
    </w:p>
    <w:p w:rsidR="00EF7C50" w:rsidRDefault="00EF7C50" w:rsidP="00F422F0">
      <w:pPr>
        <w:contextualSpacing/>
      </w:pPr>
      <w:r>
        <w:t>HMIS: 3.0%</w:t>
      </w:r>
    </w:p>
    <w:p w:rsidR="00EF7C50" w:rsidRDefault="00EF7C50" w:rsidP="00F422F0">
      <w:pPr>
        <w:contextualSpacing/>
      </w:pPr>
    </w:p>
    <w:p w:rsidR="00EF7C50" w:rsidRDefault="00EF7C50" w:rsidP="00F422F0">
      <w:pPr>
        <w:contextualSpacing/>
      </w:pPr>
      <w:r>
        <w:t>Admin: 7.0%</w:t>
      </w:r>
    </w:p>
    <w:p w:rsidR="00EF7C50" w:rsidRDefault="00EF7C50" w:rsidP="00F422F0">
      <w:pPr>
        <w:contextualSpacing/>
      </w:pPr>
    </w:p>
    <w:p w:rsidR="00B603FB" w:rsidRDefault="00B603FB" w:rsidP="00F422F0">
      <w:pPr>
        <w:contextualSpacing/>
      </w:pPr>
    </w:p>
    <w:p w:rsidR="00B603FB" w:rsidRDefault="00B603FB" w:rsidP="00F422F0">
      <w:pPr>
        <w:contextualSpacing/>
      </w:pPr>
      <w:r>
        <w:t>Gabriel seconds</w:t>
      </w:r>
    </w:p>
    <w:p w:rsidR="00B603FB" w:rsidRDefault="00B603FB" w:rsidP="00F422F0">
      <w:pPr>
        <w:contextualSpacing/>
      </w:pPr>
      <w:r>
        <w:t xml:space="preserve">All in favor. </w:t>
      </w:r>
    </w:p>
    <w:p w:rsidR="00B603FB" w:rsidRDefault="00B603FB" w:rsidP="00F422F0">
      <w:pPr>
        <w:contextualSpacing/>
      </w:pPr>
      <w:r>
        <w:t>Opposed none</w:t>
      </w:r>
      <w:r w:rsidR="00D9607C">
        <w:t>.</w:t>
      </w:r>
    </w:p>
    <w:p w:rsidR="00D9607C" w:rsidRDefault="00D9607C" w:rsidP="00F422F0">
      <w:pPr>
        <w:contextualSpacing/>
      </w:pPr>
      <w:r>
        <w:t>Motion approved.</w:t>
      </w:r>
    </w:p>
    <w:p w:rsidR="00C276F3" w:rsidRDefault="00C276F3" w:rsidP="00F422F0">
      <w:pPr>
        <w:contextualSpacing/>
      </w:pPr>
    </w:p>
    <w:p w:rsidR="00C276F3" w:rsidRDefault="00C276F3" w:rsidP="00F422F0">
      <w:pPr>
        <w:contextualSpacing/>
      </w:pPr>
    </w:p>
    <w:p w:rsidR="00CE438C" w:rsidRDefault="00CE438C" w:rsidP="00CE438C">
      <w:pPr>
        <w:numPr>
          <w:ilvl w:val="0"/>
          <w:numId w:val="2"/>
        </w:numPr>
        <w:contextualSpacing/>
        <w:rPr>
          <w:b/>
        </w:rPr>
      </w:pPr>
      <w:bookmarkStart w:id="1" w:name="h.gjdgxs" w:colFirst="0" w:colLast="0"/>
      <w:bookmarkEnd w:id="1"/>
      <w:r w:rsidRPr="00EF7C50">
        <w:rPr>
          <w:b/>
        </w:rPr>
        <w:t>Old Business</w:t>
      </w:r>
    </w:p>
    <w:p w:rsidR="00EF7C50" w:rsidRDefault="00EF7C50" w:rsidP="00EF7C50">
      <w:pPr>
        <w:ind w:left="360"/>
        <w:contextualSpacing/>
      </w:pPr>
      <w:r w:rsidRPr="00EF7C50">
        <w:t>None.</w:t>
      </w:r>
    </w:p>
    <w:p w:rsidR="00EF7C50" w:rsidRPr="00EF7C50" w:rsidRDefault="00EF7C50" w:rsidP="00EF7C50">
      <w:pPr>
        <w:ind w:left="360"/>
        <w:contextualSpacing/>
      </w:pPr>
      <w:r w:rsidRPr="00EF7C50">
        <w:t xml:space="preserve"> </w:t>
      </w:r>
    </w:p>
    <w:p w:rsidR="00EF7C50" w:rsidRDefault="00CE438C" w:rsidP="00F459FF">
      <w:pPr>
        <w:numPr>
          <w:ilvl w:val="0"/>
          <w:numId w:val="2"/>
        </w:numPr>
        <w:contextualSpacing/>
      </w:pPr>
      <w:r w:rsidRPr="00EF7C50">
        <w:rPr>
          <w:b/>
        </w:rPr>
        <w:t>New Business</w:t>
      </w:r>
      <w:r w:rsidR="00F459FF" w:rsidRPr="00EF7C50">
        <w:rPr>
          <w:b/>
        </w:rPr>
        <w:t>:</w:t>
      </w:r>
    </w:p>
    <w:p w:rsidR="00F459FF" w:rsidRDefault="008B0251" w:rsidP="00F459FF">
      <w:pPr>
        <w:contextualSpacing/>
      </w:pPr>
      <w:r>
        <w:t>1.</w:t>
      </w:r>
      <w:r w:rsidR="00D9607C">
        <w:t xml:space="preserve"> </w:t>
      </w:r>
      <w:r w:rsidR="00B603FB">
        <w:t>FUP – Family unification program. MSHDA is applying for 100 vouchers for the</w:t>
      </w:r>
      <w:r w:rsidR="00EF7C50">
        <w:t xml:space="preserve"> </w:t>
      </w:r>
      <w:r w:rsidR="00B603FB">
        <w:t>sta</w:t>
      </w:r>
      <w:r w:rsidR="00EF7C50">
        <w:t>te. As the community we can app</w:t>
      </w:r>
      <w:r w:rsidR="00B603FB">
        <w:t>ly for a portion of that 100. Need to have a discussion about whether o</w:t>
      </w:r>
      <w:r w:rsidR="00EF7C50">
        <w:t xml:space="preserve">r not we are interested in this. </w:t>
      </w:r>
    </w:p>
    <w:p w:rsidR="008B0251" w:rsidRDefault="008B0251" w:rsidP="00F459FF">
      <w:pPr>
        <w:contextualSpacing/>
      </w:pPr>
      <w:r>
        <w:t>2. Inspections</w:t>
      </w:r>
    </w:p>
    <w:p w:rsidR="008B0251" w:rsidRDefault="008B0251" w:rsidP="00F459FF">
      <w:pPr>
        <w:contextualSpacing/>
      </w:pPr>
      <w:r>
        <w:t>3. Reallocation of HUD grants</w:t>
      </w:r>
    </w:p>
    <w:p w:rsidR="00B603FB" w:rsidRDefault="00B603FB" w:rsidP="00F459FF">
      <w:pPr>
        <w:contextualSpacing/>
      </w:pPr>
    </w:p>
    <w:p w:rsidR="00B603FB" w:rsidRDefault="00476631" w:rsidP="00F459FF">
      <w:pPr>
        <w:contextualSpacing/>
      </w:pPr>
      <w:r>
        <w:t>The CoC</w:t>
      </w:r>
      <w:r w:rsidR="00B603FB">
        <w:t xml:space="preserve"> has to make a decision</w:t>
      </w:r>
      <w:r w:rsidR="00C67230">
        <w:t xml:space="preserve"> about whether we want to apply for</w:t>
      </w:r>
      <w:r w:rsidR="00B603FB">
        <w:t xml:space="preserve"> these voucher, who will be the contact, and how we will use these vouchers. </w:t>
      </w:r>
    </w:p>
    <w:p w:rsidR="00B603FB" w:rsidRDefault="00B603FB" w:rsidP="00F459FF">
      <w:pPr>
        <w:contextualSpacing/>
      </w:pPr>
    </w:p>
    <w:p w:rsidR="00B603FB" w:rsidRDefault="00D9607C" w:rsidP="00F459FF">
      <w:pPr>
        <w:contextualSpacing/>
      </w:pPr>
      <w:r>
        <w:t xml:space="preserve">Questions: </w:t>
      </w:r>
      <w:r w:rsidR="00B603FB">
        <w:t>Which</w:t>
      </w:r>
      <w:r>
        <w:t xml:space="preserve"> agency is willing to manage it? </w:t>
      </w:r>
      <w:r w:rsidR="00B603FB">
        <w:t xml:space="preserve">How do supportive services work? </w:t>
      </w:r>
    </w:p>
    <w:p w:rsidR="00B603FB" w:rsidRDefault="00B603FB" w:rsidP="00F459FF">
      <w:pPr>
        <w:contextualSpacing/>
      </w:pPr>
    </w:p>
    <w:p w:rsidR="00B603FB" w:rsidRDefault="00B603FB" w:rsidP="00F459FF">
      <w:pPr>
        <w:contextualSpacing/>
      </w:pPr>
      <w:r>
        <w:t>We hav</w:t>
      </w:r>
      <w:r w:rsidR="00C67230">
        <w:t>e to have our interest form in by</w:t>
      </w:r>
      <w:r>
        <w:t xml:space="preserve"> June 20. </w:t>
      </w:r>
    </w:p>
    <w:p w:rsidR="00BF5278" w:rsidRDefault="00BF5278" w:rsidP="00F459FF">
      <w:pPr>
        <w:contextualSpacing/>
      </w:pPr>
    </w:p>
    <w:p w:rsidR="00BF5278" w:rsidRDefault="00EF7C50" w:rsidP="00F459FF">
      <w:pPr>
        <w:contextualSpacing/>
      </w:pPr>
      <w:r>
        <w:t>Liza made motion, based on r</w:t>
      </w:r>
      <w:r w:rsidR="00BF5278">
        <w:t>ecommendation from Finance Committee, that we get more information on payment of supportive service and contact DHS and then make a decision via email vote by June 20. Jennifer seconds</w:t>
      </w:r>
      <w:r>
        <w:t xml:space="preserve">. </w:t>
      </w:r>
    </w:p>
    <w:p w:rsidR="00EF7C50" w:rsidRDefault="00EF7C50" w:rsidP="00F459FF">
      <w:pPr>
        <w:contextualSpacing/>
      </w:pPr>
    </w:p>
    <w:p w:rsidR="00EF7C50" w:rsidRDefault="00EF7C50" w:rsidP="00F459FF">
      <w:pPr>
        <w:contextualSpacing/>
      </w:pPr>
      <w:r>
        <w:t xml:space="preserve">All in Favor. </w:t>
      </w:r>
    </w:p>
    <w:p w:rsidR="00EF7C50" w:rsidRDefault="00EF7C50" w:rsidP="00F459FF">
      <w:pPr>
        <w:contextualSpacing/>
      </w:pPr>
      <w:r>
        <w:t xml:space="preserve">None opposed. </w:t>
      </w:r>
    </w:p>
    <w:p w:rsidR="00D9607C" w:rsidRDefault="00D9607C" w:rsidP="00D9607C">
      <w:pPr>
        <w:contextualSpacing/>
      </w:pPr>
      <w:r>
        <w:t>Motion approved.</w:t>
      </w:r>
    </w:p>
    <w:p w:rsidR="00BF5278" w:rsidRDefault="00BF5278" w:rsidP="00F459FF">
      <w:pPr>
        <w:contextualSpacing/>
      </w:pPr>
    </w:p>
    <w:p w:rsidR="00BF5278" w:rsidRDefault="00D9607C" w:rsidP="00F459FF">
      <w:pPr>
        <w:contextualSpacing/>
      </w:pPr>
      <w:r>
        <w:t xml:space="preserve">ACTION ITEM: </w:t>
      </w:r>
      <w:r w:rsidR="00BF5278">
        <w:t xml:space="preserve">Julie </w:t>
      </w:r>
      <w:r>
        <w:t>volunteers to</w:t>
      </w:r>
      <w:r w:rsidR="00BF5278">
        <w:t xml:space="preserve"> call MSHDA and ask the questions. Sharon will call DH</w:t>
      </w:r>
      <w:r>
        <w:t>H</w:t>
      </w:r>
      <w:r w:rsidR="00BF5278">
        <w:t xml:space="preserve">S. </w:t>
      </w:r>
    </w:p>
    <w:p w:rsidR="00BF5278" w:rsidRDefault="00BF5278" w:rsidP="00F459FF">
      <w:pPr>
        <w:contextualSpacing/>
      </w:pPr>
    </w:p>
    <w:p w:rsidR="00BF5278" w:rsidRDefault="00BF5278" w:rsidP="00F459FF">
      <w:pPr>
        <w:contextualSpacing/>
      </w:pPr>
      <w:r>
        <w:t>If the supportive ser</w:t>
      </w:r>
      <w:r w:rsidR="00EF7C50">
        <w:t>vices are paid, we</w:t>
      </w:r>
      <w:r w:rsidR="00D9607C">
        <w:t xml:space="preserve"> can notify the CoC so agencies can express interest. </w:t>
      </w:r>
      <w:r w:rsidR="00EF7C50">
        <w:t xml:space="preserve"> </w:t>
      </w:r>
    </w:p>
    <w:p w:rsidR="008B0251" w:rsidRDefault="008B0251" w:rsidP="00F459FF">
      <w:pPr>
        <w:contextualSpacing/>
      </w:pPr>
    </w:p>
    <w:p w:rsidR="00BF5278" w:rsidRDefault="00BF5278" w:rsidP="00F459FF">
      <w:pPr>
        <w:contextualSpacing/>
      </w:pPr>
      <w:r>
        <w:t>Email will go out to Board Friday</w:t>
      </w:r>
      <w:r w:rsidR="00EF7C50">
        <w:t xml:space="preserve"> with additional information requesting a vote. </w:t>
      </w:r>
    </w:p>
    <w:p w:rsidR="00B603FB" w:rsidRDefault="00B603FB" w:rsidP="00F459FF">
      <w:pPr>
        <w:contextualSpacing/>
      </w:pPr>
    </w:p>
    <w:p w:rsidR="00B603FB" w:rsidRDefault="00B603FB" w:rsidP="00F459FF">
      <w:pPr>
        <w:contextualSpacing/>
      </w:pPr>
    </w:p>
    <w:p w:rsidR="00B603FB" w:rsidRPr="00EF7C50" w:rsidRDefault="00B603FB" w:rsidP="00F459FF">
      <w:pPr>
        <w:contextualSpacing/>
        <w:rPr>
          <w:b/>
        </w:rPr>
      </w:pPr>
      <w:r w:rsidRPr="00EF7C50">
        <w:rPr>
          <w:b/>
        </w:rPr>
        <w:t>LHC/Inspections</w:t>
      </w:r>
    </w:p>
    <w:p w:rsidR="00BF5278" w:rsidRDefault="00BF5278" w:rsidP="00CE438C">
      <w:r>
        <w:lastRenderedPageBreak/>
        <w:t xml:space="preserve">Dr. Johnson </w:t>
      </w:r>
      <w:r w:rsidR="00FC64C6">
        <w:t>–</w:t>
      </w:r>
      <w:r>
        <w:t xml:space="preserve"> </w:t>
      </w:r>
      <w:r w:rsidR="00FC64C6">
        <w:t xml:space="preserve">Inspections are </w:t>
      </w:r>
      <w:r w:rsidR="008B0251">
        <w:t xml:space="preserve">a barrier for housing and keeping participants housed </w:t>
      </w:r>
      <w:r w:rsidR="00FC64C6">
        <w:t xml:space="preserve">again. The state recommended that BECKA should </w:t>
      </w:r>
      <w:r w:rsidR="008B0251">
        <w:t xml:space="preserve">be the only resource for HCV inspections. The City does not like that </w:t>
      </w:r>
      <w:r w:rsidR="00FC64C6">
        <w:t xml:space="preserve">answer. BECKA won’t go into a house to do an inspection if there is any infestation. </w:t>
      </w:r>
      <w:r w:rsidR="008B0251">
        <w:t>BECKA wo</w:t>
      </w:r>
      <w:r w:rsidR="00FC64C6">
        <w:t>n’t go in to inspect a house because of the bedbugs.</w:t>
      </w:r>
      <w:r w:rsidR="008B0251">
        <w:t xml:space="preserve"> They automatically fail the house even though the health department and the State of MI deems bedbugs a nuisance not a health hazard. </w:t>
      </w:r>
      <w:r w:rsidR="00FC64C6">
        <w:t xml:space="preserve"> The City is </w:t>
      </w:r>
      <w:r w:rsidR="008B0251">
        <w:t>backlogged</w:t>
      </w:r>
      <w:r w:rsidR="00FC64C6">
        <w:t xml:space="preserve"> about a year in inspections. They have been given three months</w:t>
      </w:r>
      <w:r w:rsidR="008B0251">
        <w:t xml:space="preserve"> by the Mayor to </w:t>
      </w:r>
      <w:r w:rsidR="00C67230">
        <w:t>catch</w:t>
      </w:r>
      <w:r w:rsidR="008B0251">
        <w:t xml:space="preserve"> up</w:t>
      </w:r>
      <w:r w:rsidR="00FC64C6">
        <w:t xml:space="preserve">. </w:t>
      </w:r>
    </w:p>
    <w:p w:rsidR="00FC64C6" w:rsidRDefault="00FC64C6" w:rsidP="00CE438C"/>
    <w:p w:rsidR="00FC64C6" w:rsidRDefault="00FC64C6" w:rsidP="00CE438C">
      <w:r>
        <w:t xml:space="preserve">Letter </w:t>
      </w:r>
      <w:r w:rsidR="00555C0B">
        <w:t>from the CoC written by Sharon to Dr. Johnson</w:t>
      </w:r>
    </w:p>
    <w:p w:rsidR="00555C0B" w:rsidRDefault="00555C0B" w:rsidP="00CE438C"/>
    <w:p w:rsidR="00EF7C50" w:rsidRDefault="008B0251" w:rsidP="00CE438C">
      <w:r>
        <w:rPr>
          <w:b/>
        </w:rPr>
        <w:t>HUD REALLOCATION</w:t>
      </w:r>
      <w:r w:rsidR="00555C0B">
        <w:t xml:space="preserve"> </w:t>
      </w:r>
    </w:p>
    <w:p w:rsidR="008B0251" w:rsidRDefault="008B0251" w:rsidP="00CE438C">
      <w:r>
        <w:t xml:space="preserve">DUE to multiple years of underspending, and consistent turnover of supportive services </w:t>
      </w:r>
      <w:r w:rsidR="00B044ED">
        <w:t>delivery, GLHC closure, and year-end spend downs, it is recommended that the Walnut HUD CoC grant be reallocated to a PSH grant type with Supportive Service, Rental Assistance, and Administrative grant funds.</w:t>
      </w:r>
    </w:p>
    <w:p w:rsidR="00B044ED" w:rsidRDefault="00B044ED" w:rsidP="00CE438C"/>
    <w:p w:rsidR="00943826" w:rsidRDefault="00B044ED" w:rsidP="00CE438C">
      <w:r>
        <w:t>There are nine unit in the program</w:t>
      </w:r>
      <w:r w:rsidR="00555C0B">
        <w:t xml:space="preserve">. </w:t>
      </w:r>
      <w:r w:rsidR="00EF7C50">
        <w:t>If GLHRN</w:t>
      </w:r>
      <w:r w:rsidR="00A42481">
        <w:t xml:space="preserve"> reallocate</w:t>
      </w:r>
      <w:r w:rsidR="00EF7C50">
        <w:t>s</w:t>
      </w:r>
      <w:r>
        <w:t xml:space="preserve"> the funds, </w:t>
      </w:r>
      <w:r w:rsidR="00C67230">
        <w:t>there is</w:t>
      </w:r>
      <w:r>
        <w:t xml:space="preserve"> a possibility for more units and more opportunity for other agencies to compete for this grant. </w:t>
      </w:r>
      <w:r w:rsidR="00A42481">
        <w:t>The p</w:t>
      </w:r>
      <w:r>
        <w:t xml:space="preserve">articipants </w:t>
      </w:r>
      <w:r w:rsidR="00A42481">
        <w:t>can</w:t>
      </w:r>
      <w:r>
        <w:t xml:space="preserve"> grandfather</w:t>
      </w:r>
      <w:r w:rsidR="00EF7C50">
        <w:t xml:space="preserve"> </w:t>
      </w:r>
      <w:r>
        <w:t>into</w:t>
      </w:r>
      <w:r w:rsidR="00EF7C50">
        <w:t xml:space="preserve"> the </w:t>
      </w:r>
      <w:r>
        <w:t>new program.</w:t>
      </w:r>
      <w:r w:rsidR="00943826">
        <w:t xml:space="preserve"> </w:t>
      </w:r>
    </w:p>
    <w:p w:rsidR="00943826" w:rsidRDefault="00943826" w:rsidP="00CE438C"/>
    <w:p w:rsidR="00B044ED" w:rsidRDefault="00943826" w:rsidP="00CE438C">
      <w:r>
        <w:t xml:space="preserve">Sharon </w:t>
      </w:r>
      <w:r w:rsidR="00B044ED">
        <w:t xml:space="preserve">makes a </w:t>
      </w:r>
      <w:r>
        <w:t>motion</w:t>
      </w:r>
      <w:r w:rsidR="00B044ED">
        <w:t xml:space="preserve"> to recommend to the CoC board to </w:t>
      </w:r>
      <w:r>
        <w:t>reallocate</w:t>
      </w:r>
      <w:r w:rsidR="00B044ED">
        <w:t xml:space="preserve"> the Walnut grant to a PSH grant.</w:t>
      </w:r>
    </w:p>
    <w:p w:rsidR="00943826" w:rsidRDefault="00943826" w:rsidP="00CE438C">
      <w:r>
        <w:t>Liza second</w:t>
      </w:r>
      <w:r w:rsidR="00B044ED">
        <w:t xml:space="preserve"> the motion</w:t>
      </w:r>
      <w:r>
        <w:t xml:space="preserve">. </w:t>
      </w:r>
    </w:p>
    <w:p w:rsidR="00EF7C50" w:rsidRDefault="00EF7C50" w:rsidP="00CE438C">
      <w:r>
        <w:t xml:space="preserve">Discussion – </w:t>
      </w:r>
    </w:p>
    <w:p w:rsidR="00943826" w:rsidRDefault="00943826" w:rsidP="00CE438C">
      <w:r>
        <w:t xml:space="preserve">The City will check with HUD to ensure HUD approves. </w:t>
      </w:r>
    </w:p>
    <w:p w:rsidR="00B044ED" w:rsidRDefault="00B044ED" w:rsidP="00CE438C">
      <w:r>
        <w:t>Kim Shapiro indicated the move would be a good decision for the community and easier to manage the grant.</w:t>
      </w:r>
    </w:p>
    <w:p w:rsidR="00943826" w:rsidRDefault="00943826" w:rsidP="00CE438C"/>
    <w:p w:rsidR="00943826" w:rsidRDefault="00943826" w:rsidP="00CE438C">
      <w:r>
        <w:t xml:space="preserve">All in favor. </w:t>
      </w:r>
    </w:p>
    <w:p w:rsidR="00943826" w:rsidRDefault="00943826" w:rsidP="00CE438C">
      <w:r>
        <w:t xml:space="preserve">Opposed Doris. Kim Shapiro Abstains. </w:t>
      </w:r>
    </w:p>
    <w:p w:rsidR="00B044ED" w:rsidRDefault="00B044ED" w:rsidP="00B044ED">
      <w:pPr>
        <w:contextualSpacing/>
      </w:pPr>
      <w:r>
        <w:t>Motion approved.</w:t>
      </w:r>
    </w:p>
    <w:p w:rsidR="00B044ED" w:rsidRDefault="00B044ED" w:rsidP="00CE438C"/>
    <w:p w:rsidR="00943826" w:rsidRDefault="00B044ED" w:rsidP="00CE438C">
      <w:r>
        <w:t xml:space="preserve">ACTION ITEM: </w:t>
      </w:r>
      <w:r w:rsidR="00943826">
        <w:t xml:space="preserve">Katrina will search for HUD answer. </w:t>
      </w:r>
    </w:p>
    <w:p w:rsidR="00943826" w:rsidRDefault="00943826" w:rsidP="00CE438C"/>
    <w:p w:rsidR="00D30B60" w:rsidRDefault="00CE438C" w:rsidP="00CE438C">
      <w:pPr>
        <w:rPr>
          <w:b/>
        </w:rPr>
      </w:pPr>
      <w:r w:rsidRPr="00EF7C50">
        <w:rPr>
          <w:b/>
        </w:rPr>
        <w:t>Adjournment</w:t>
      </w:r>
    </w:p>
    <w:p w:rsidR="00EF7C50" w:rsidRPr="00EF7C50" w:rsidRDefault="00EF7C50" w:rsidP="00CE438C">
      <w:r w:rsidRPr="00EF7C50">
        <w:t>11:07 am</w:t>
      </w:r>
    </w:p>
    <w:p w:rsidR="00D30B60" w:rsidRDefault="00D30B60"/>
    <w:p w:rsidR="00D30B60" w:rsidRDefault="00C23790">
      <w:r>
        <w:t xml:space="preserve">Next </w:t>
      </w:r>
      <w:r w:rsidR="00380D70">
        <w:t>Finance</w:t>
      </w:r>
      <w:r>
        <w:t xml:space="preserve"> Meeting:</w:t>
      </w:r>
      <w:r>
        <w:tab/>
      </w:r>
      <w:r>
        <w:tab/>
      </w:r>
      <w:r>
        <w:tab/>
      </w:r>
    </w:p>
    <w:p w:rsidR="00831975" w:rsidRDefault="00F459FF">
      <w:r>
        <w:t>July</w:t>
      </w:r>
      <w:r w:rsidR="002A5B4A">
        <w:t xml:space="preserve"> 1</w:t>
      </w:r>
      <w:r>
        <w:t>2</w:t>
      </w:r>
      <w:r w:rsidR="00F01506">
        <w:t>, 201</w:t>
      </w:r>
      <w:r w:rsidR="00874BE1">
        <w:t>8</w:t>
      </w:r>
      <w:r w:rsidR="00EF7C50">
        <w:t>, Loaves &amp; Fishes 9 am</w:t>
      </w:r>
    </w:p>
    <w:p w:rsidR="00EF7C50" w:rsidRDefault="00EF7C50"/>
    <w:p w:rsidR="00EF7C50" w:rsidRDefault="00EF7C50">
      <w:r>
        <w:t xml:space="preserve">ACTION ITEMS: </w:t>
      </w:r>
    </w:p>
    <w:p w:rsidR="00EF7C50" w:rsidRDefault="00EF7C50">
      <w:r>
        <w:t>Katrina will take MSHDA recommendations to Board for approval</w:t>
      </w:r>
    </w:p>
    <w:p w:rsidR="00EF7C50" w:rsidRDefault="00EF7C50">
      <w:r>
        <w:t>Katrina will take reallocation to Board for approval</w:t>
      </w:r>
    </w:p>
    <w:p w:rsidR="00476631" w:rsidRDefault="00476631">
      <w:r>
        <w:t xml:space="preserve">Katrina will verify with HUD that the GLHC money can be reallocated. </w:t>
      </w:r>
    </w:p>
    <w:p w:rsidR="00EF7C50" w:rsidRDefault="00EF7C50">
      <w:r>
        <w:t xml:space="preserve">Julie will get answers to FUP questions and forward to Meaghan. Meaghan will send info to Board asking for a vote in favor of applying for the FUP’s or opposed to applying for the FUP’s. </w:t>
      </w:r>
    </w:p>
    <w:p w:rsidR="00F01506" w:rsidRDefault="00476631">
      <w:r>
        <w:t xml:space="preserve">Sharon offered to write a letter to City of Lansing regarding the inspections and GLHRN support. </w:t>
      </w:r>
    </w:p>
    <w:sectPr w:rsidR="00F01506" w:rsidSect="00F5459E">
      <w:footerReference w:type="default" r:id="rId7"/>
      <w:pgSz w:w="12240" w:h="15840"/>
      <w:pgMar w:top="864" w:right="1008" w:bottom="864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A8" w:rsidRDefault="00200CA8" w:rsidP="00831975">
      <w:r>
        <w:separator/>
      </w:r>
    </w:p>
  </w:endnote>
  <w:endnote w:type="continuationSeparator" w:id="0">
    <w:p w:rsidR="00200CA8" w:rsidRDefault="00200CA8" w:rsidP="008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75" w:rsidRPr="000A066F" w:rsidRDefault="00831975" w:rsidP="00831975">
    <w:pPr>
      <w:pStyle w:val="Header"/>
      <w:rPr>
        <w:rFonts w:ascii="Garamond" w:hAnsi="Garamond"/>
      </w:rPr>
    </w:pPr>
    <w:r w:rsidRPr="000A066F">
      <w:rPr>
        <w:rFonts w:ascii="Garamond" w:hAnsi="Garamond"/>
      </w:rPr>
      <w:t xml:space="preserve">Follow us on Twitter: </w:t>
    </w:r>
    <w:r w:rsidRPr="000A066F">
      <w:rPr>
        <w:rFonts w:ascii="Garamond" w:hAnsi="Garamond"/>
        <w:b/>
      </w:rPr>
      <w:t>twitter.com/LansingCoC</w:t>
    </w:r>
  </w:p>
  <w:p w:rsidR="00831975" w:rsidRPr="000A066F" w:rsidRDefault="00831975" w:rsidP="00831975">
    <w:pPr>
      <w:pStyle w:val="Header"/>
      <w:rPr>
        <w:rFonts w:ascii="Garamond" w:hAnsi="Garamond"/>
        <w:b/>
      </w:rPr>
    </w:pPr>
    <w:r w:rsidRPr="000A066F">
      <w:rPr>
        <w:rFonts w:ascii="Garamond" w:hAnsi="Garamond"/>
      </w:rPr>
      <w:t xml:space="preserve">Like us on Facebook: </w:t>
    </w:r>
    <w:r w:rsidRPr="000A066F">
      <w:rPr>
        <w:rFonts w:ascii="Garamond" w:hAnsi="Garamond"/>
        <w:b/>
      </w:rPr>
      <w:t>facebook.com/lansinghomelessresolution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A8" w:rsidRDefault="00200CA8" w:rsidP="00831975">
      <w:r>
        <w:separator/>
      </w:r>
    </w:p>
  </w:footnote>
  <w:footnote w:type="continuationSeparator" w:id="0">
    <w:p w:rsidR="00200CA8" w:rsidRDefault="00200CA8" w:rsidP="0083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576A"/>
    <w:multiLevelType w:val="multilevel"/>
    <w:tmpl w:val="8188C24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3DC56A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0"/>
    <w:rsid w:val="00001B8F"/>
    <w:rsid w:val="00061C36"/>
    <w:rsid w:val="00096D78"/>
    <w:rsid w:val="000A4F96"/>
    <w:rsid w:val="000B5D9E"/>
    <w:rsid w:val="000E0A3A"/>
    <w:rsid w:val="000F44B0"/>
    <w:rsid w:val="00101000"/>
    <w:rsid w:val="0011790A"/>
    <w:rsid w:val="00144FE4"/>
    <w:rsid w:val="00155298"/>
    <w:rsid w:val="00170996"/>
    <w:rsid w:val="001807D3"/>
    <w:rsid w:val="00190406"/>
    <w:rsid w:val="00191B25"/>
    <w:rsid w:val="001D352D"/>
    <w:rsid w:val="001D3E07"/>
    <w:rsid w:val="00200CA8"/>
    <w:rsid w:val="002028FC"/>
    <w:rsid w:val="002150FC"/>
    <w:rsid w:val="002348E0"/>
    <w:rsid w:val="0029631D"/>
    <w:rsid w:val="002A035F"/>
    <w:rsid w:val="002A1236"/>
    <w:rsid w:val="002A5B4A"/>
    <w:rsid w:val="00316856"/>
    <w:rsid w:val="00357679"/>
    <w:rsid w:val="0037604A"/>
    <w:rsid w:val="00380D70"/>
    <w:rsid w:val="003F5763"/>
    <w:rsid w:val="00431288"/>
    <w:rsid w:val="00451937"/>
    <w:rsid w:val="00464103"/>
    <w:rsid w:val="00476631"/>
    <w:rsid w:val="00491D59"/>
    <w:rsid w:val="004933EA"/>
    <w:rsid w:val="004B116D"/>
    <w:rsid w:val="00510A60"/>
    <w:rsid w:val="00555C0B"/>
    <w:rsid w:val="00577C96"/>
    <w:rsid w:val="0058532B"/>
    <w:rsid w:val="00595FA3"/>
    <w:rsid w:val="00597A87"/>
    <w:rsid w:val="005A6461"/>
    <w:rsid w:val="005B0AED"/>
    <w:rsid w:val="005B12AB"/>
    <w:rsid w:val="005B6087"/>
    <w:rsid w:val="0068057F"/>
    <w:rsid w:val="00694BA5"/>
    <w:rsid w:val="0069656E"/>
    <w:rsid w:val="006A0252"/>
    <w:rsid w:val="006E0BA3"/>
    <w:rsid w:val="006F23B3"/>
    <w:rsid w:val="006F2535"/>
    <w:rsid w:val="0070634C"/>
    <w:rsid w:val="00740E01"/>
    <w:rsid w:val="007727AA"/>
    <w:rsid w:val="00786566"/>
    <w:rsid w:val="007A155E"/>
    <w:rsid w:val="007A63CD"/>
    <w:rsid w:val="007B0872"/>
    <w:rsid w:val="007B5B00"/>
    <w:rsid w:val="007C00EE"/>
    <w:rsid w:val="007C6C8C"/>
    <w:rsid w:val="007F6776"/>
    <w:rsid w:val="00831975"/>
    <w:rsid w:val="00832ABD"/>
    <w:rsid w:val="00874BE1"/>
    <w:rsid w:val="008B0251"/>
    <w:rsid w:val="008E78F2"/>
    <w:rsid w:val="0090306B"/>
    <w:rsid w:val="00917D55"/>
    <w:rsid w:val="009212D0"/>
    <w:rsid w:val="00943826"/>
    <w:rsid w:val="00965326"/>
    <w:rsid w:val="00967F51"/>
    <w:rsid w:val="00970BF5"/>
    <w:rsid w:val="009A7E0C"/>
    <w:rsid w:val="00A0577B"/>
    <w:rsid w:val="00A30E71"/>
    <w:rsid w:val="00A42481"/>
    <w:rsid w:val="00A57A31"/>
    <w:rsid w:val="00A77DDA"/>
    <w:rsid w:val="00A92082"/>
    <w:rsid w:val="00AA42D2"/>
    <w:rsid w:val="00AE4654"/>
    <w:rsid w:val="00AE7E12"/>
    <w:rsid w:val="00B044ED"/>
    <w:rsid w:val="00B04FB8"/>
    <w:rsid w:val="00B07162"/>
    <w:rsid w:val="00B45C16"/>
    <w:rsid w:val="00B51D87"/>
    <w:rsid w:val="00B603FB"/>
    <w:rsid w:val="00B75E94"/>
    <w:rsid w:val="00BB646C"/>
    <w:rsid w:val="00BD1F8A"/>
    <w:rsid w:val="00BF5278"/>
    <w:rsid w:val="00C05977"/>
    <w:rsid w:val="00C23790"/>
    <w:rsid w:val="00C23FDD"/>
    <w:rsid w:val="00C276F3"/>
    <w:rsid w:val="00C33A47"/>
    <w:rsid w:val="00C466EC"/>
    <w:rsid w:val="00C63377"/>
    <w:rsid w:val="00C67230"/>
    <w:rsid w:val="00C826AA"/>
    <w:rsid w:val="00CA4974"/>
    <w:rsid w:val="00CC7C29"/>
    <w:rsid w:val="00CE20E2"/>
    <w:rsid w:val="00CE438C"/>
    <w:rsid w:val="00D10586"/>
    <w:rsid w:val="00D223FF"/>
    <w:rsid w:val="00D30B60"/>
    <w:rsid w:val="00D7639C"/>
    <w:rsid w:val="00D9607C"/>
    <w:rsid w:val="00DD4849"/>
    <w:rsid w:val="00E00A20"/>
    <w:rsid w:val="00E010BD"/>
    <w:rsid w:val="00E2574E"/>
    <w:rsid w:val="00E569D4"/>
    <w:rsid w:val="00E60002"/>
    <w:rsid w:val="00EF355A"/>
    <w:rsid w:val="00EF7C50"/>
    <w:rsid w:val="00F01506"/>
    <w:rsid w:val="00F35BBE"/>
    <w:rsid w:val="00F422F0"/>
    <w:rsid w:val="00F43075"/>
    <w:rsid w:val="00F459FF"/>
    <w:rsid w:val="00F5459E"/>
    <w:rsid w:val="00F65F27"/>
    <w:rsid w:val="00F73066"/>
    <w:rsid w:val="00F77EFD"/>
    <w:rsid w:val="00F87148"/>
    <w:rsid w:val="00FA1B4D"/>
    <w:rsid w:val="00FC16A6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D830B-C6CF-443D-95FE-78EB4199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75"/>
  </w:style>
  <w:style w:type="paragraph" w:styleId="Footer">
    <w:name w:val="footer"/>
    <w:basedOn w:val="Normal"/>
    <w:link w:val="FooterChar"/>
    <w:uiPriority w:val="99"/>
    <w:unhideWhenUsed/>
    <w:rsid w:val="0083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75"/>
  </w:style>
  <w:style w:type="paragraph" w:styleId="ListParagraph">
    <w:name w:val="List Paragraph"/>
    <w:basedOn w:val="Normal"/>
    <w:uiPriority w:val="34"/>
    <w:qFormat/>
    <w:rsid w:val="00202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Henrion</dc:creator>
  <cp:lastModifiedBy>Meaghan Redd</cp:lastModifiedBy>
  <cp:revision>2</cp:revision>
  <cp:lastPrinted>2018-05-10T12:43:00Z</cp:lastPrinted>
  <dcterms:created xsi:type="dcterms:W3CDTF">2018-07-11T20:04:00Z</dcterms:created>
  <dcterms:modified xsi:type="dcterms:W3CDTF">2018-07-11T20:04:00Z</dcterms:modified>
</cp:coreProperties>
</file>